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63" w:rsidRDefault="00F93D63"/>
    <w:p w:rsidR="00F93D63" w:rsidRDefault="00F93D63"/>
    <w:tbl>
      <w:tblPr>
        <w:tblW w:w="0" w:type="auto"/>
        <w:tblInd w:w="622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BF"/>
      </w:tblPr>
      <w:tblGrid>
        <w:gridCol w:w="8856"/>
      </w:tblGrid>
      <w:tr w:rsidR="00F93D63" w:rsidRPr="00016C9F" w:rsidTr="00016C9F">
        <w:tc>
          <w:tcPr>
            <w:tcW w:w="8856" w:type="dxa"/>
            <w:shd w:val="clear" w:color="auto" w:fill="DFD8E8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назив  школе</w:t>
            </w:r>
          </w:p>
          <w:p w:rsidR="00F93D63" w:rsidRPr="00016C9F" w:rsidRDefault="00F93D63">
            <w:pPr>
              <w:rPr>
                <w:b/>
                <w:bCs/>
                <w:lang w:val="sr-Cyrl-CS"/>
              </w:rPr>
            </w:pPr>
          </w:p>
          <w:p w:rsidR="00F93D63" w:rsidRPr="00016C9F" w:rsidRDefault="00F93D63">
            <w:pPr>
              <w:rPr>
                <w:b/>
                <w:bCs/>
                <w:lang w:val="ru-RU"/>
              </w:rPr>
            </w:pPr>
          </w:p>
          <w:p w:rsidR="00F93D63" w:rsidRPr="00016C9F" w:rsidRDefault="00F93D63">
            <w:pPr>
              <w:rPr>
                <w:rFonts w:ascii="Comic Sans MS" w:hAnsi="Comic Sans MS"/>
                <w:b/>
                <w:bCs/>
                <w:sz w:val="32"/>
                <w:lang w:val="sr-Cyrl-CS"/>
              </w:rPr>
            </w:pPr>
            <w:r w:rsidRPr="00016C9F">
              <w:rPr>
                <w:rFonts w:ascii="Comic Sans MS" w:hAnsi="Comic Sans MS"/>
                <w:b/>
                <w:bCs/>
                <w:sz w:val="32"/>
              </w:rPr>
              <w:t>O</w:t>
            </w:r>
            <w:r w:rsidRPr="00016C9F">
              <w:rPr>
                <w:rFonts w:ascii="Comic Sans MS" w:hAnsi="Comic Sans MS"/>
                <w:b/>
                <w:bCs/>
                <w:sz w:val="32"/>
                <w:lang w:val="sr-Cyrl-CS"/>
              </w:rPr>
              <w:t>сновна школа » ВУК КАРАЏИЋ «</w:t>
            </w:r>
          </w:p>
        </w:tc>
      </w:tr>
      <w:tr w:rsidR="00F93D63" w:rsidRPr="00016C9F" w:rsidTr="00016C9F">
        <w:tc>
          <w:tcPr>
            <w:tcW w:w="8856" w:type="dxa"/>
            <w:shd w:val="clear" w:color="auto" w:fill="BFB1D0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директор школе</w:t>
            </w:r>
          </w:p>
          <w:p w:rsidR="00F93D63" w:rsidRPr="00016C9F" w:rsidRDefault="00F93D63">
            <w:pPr>
              <w:rPr>
                <w:b/>
                <w:bCs/>
                <w:lang w:val="ru-RU"/>
              </w:rPr>
            </w:pPr>
          </w:p>
          <w:p w:rsidR="00F93D63" w:rsidRPr="00016C9F" w:rsidRDefault="00F93D63">
            <w:pPr>
              <w:pStyle w:val="Heading1"/>
              <w:rPr>
                <w:b w:val="0"/>
                <w:bCs w:val="0"/>
              </w:rPr>
            </w:pPr>
            <w:r w:rsidRPr="00016C9F">
              <w:rPr>
                <w:b w:val="0"/>
                <w:bCs w:val="0"/>
              </w:rPr>
              <w:t>Снежана Чемерикић, професор разредне наставе</w:t>
            </w:r>
          </w:p>
        </w:tc>
      </w:tr>
      <w:tr w:rsidR="00F93D63" w:rsidTr="00016C9F">
        <w:tc>
          <w:tcPr>
            <w:tcW w:w="8856" w:type="dxa"/>
            <w:shd w:val="clear" w:color="auto" w:fill="DFD8E8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место</w:t>
            </w: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pStyle w:val="Heading1"/>
              <w:rPr>
                <w:b w:val="0"/>
                <w:bCs w:val="0"/>
              </w:rPr>
            </w:pPr>
            <w:r w:rsidRPr="00016C9F">
              <w:rPr>
                <w:b w:val="0"/>
                <w:bCs w:val="0"/>
              </w:rPr>
              <w:t>Бач</w:t>
            </w:r>
          </w:p>
        </w:tc>
      </w:tr>
      <w:tr w:rsidR="00F93D63" w:rsidTr="00016C9F">
        <w:tc>
          <w:tcPr>
            <w:tcW w:w="8856" w:type="dxa"/>
            <w:shd w:val="clear" w:color="auto" w:fill="BFB1D0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адреса</w:t>
            </w: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pStyle w:val="Heading1"/>
              <w:rPr>
                <w:b w:val="0"/>
                <w:bCs w:val="0"/>
              </w:rPr>
            </w:pPr>
            <w:r w:rsidRPr="00016C9F">
              <w:rPr>
                <w:b w:val="0"/>
                <w:bCs w:val="0"/>
              </w:rPr>
              <w:t>Школска 1, 21420 Бач</w:t>
            </w:r>
          </w:p>
        </w:tc>
      </w:tr>
      <w:tr w:rsidR="00F93D63" w:rsidTr="00016C9F">
        <w:tc>
          <w:tcPr>
            <w:tcW w:w="8856" w:type="dxa"/>
            <w:shd w:val="clear" w:color="auto" w:fill="DFD8E8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телефон,факс</w:t>
            </w: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rFonts w:ascii="Comic Sans MS" w:hAnsi="Comic Sans MS"/>
                <w:b/>
                <w:bCs/>
                <w:sz w:val="32"/>
              </w:rPr>
            </w:pPr>
            <w:r w:rsidRPr="00016C9F">
              <w:rPr>
                <w:rFonts w:ascii="Comic Sans MS" w:hAnsi="Comic Sans MS"/>
                <w:b/>
                <w:bCs/>
                <w:sz w:val="32"/>
                <w:lang w:val="sr-Cyrl-CS"/>
              </w:rPr>
              <w:t>021 / 771 – 207 ; 021 / 771 - 224</w:t>
            </w:r>
          </w:p>
        </w:tc>
      </w:tr>
      <w:tr w:rsidR="00F93D63" w:rsidRPr="00016C9F" w:rsidTr="00016C9F">
        <w:tc>
          <w:tcPr>
            <w:tcW w:w="8856" w:type="dxa"/>
            <w:shd w:val="clear" w:color="auto" w:fill="BFB1D0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е - пошта</w:t>
            </w:r>
          </w:p>
          <w:p w:rsidR="00F93D63" w:rsidRPr="00016C9F" w:rsidRDefault="00F93D63">
            <w:pPr>
              <w:rPr>
                <w:b/>
                <w:bCs/>
                <w:lang w:val="ru-RU"/>
              </w:rPr>
            </w:pPr>
          </w:p>
          <w:p w:rsidR="00F93D63" w:rsidRPr="00016C9F" w:rsidRDefault="00F93D63">
            <w:pPr>
              <w:rPr>
                <w:b/>
                <w:bCs/>
                <w:lang w:val="ru-RU"/>
              </w:rPr>
            </w:pPr>
          </w:p>
          <w:p w:rsidR="00F93D63" w:rsidRPr="00016C9F" w:rsidRDefault="00F93D63">
            <w:pPr>
              <w:rPr>
                <w:rFonts w:ascii="Comic Sans MS" w:hAnsi="Comic Sans MS"/>
                <w:b/>
                <w:bCs/>
                <w:sz w:val="32"/>
                <w:lang w:val="ru-RU"/>
              </w:rPr>
            </w:pPr>
            <w:r w:rsidRPr="00016C9F">
              <w:rPr>
                <w:rFonts w:ascii="Comic Sans MS" w:hAnsi="Comic Sans MS"/>
                <w:b/>
                <w:bCs/>
                <w:sz w:val="32"/>
              </w:rPr>
              <w:t>skolabac</w:t>
            </w:r>
            <w:r w:rsidRPr="00016C9F">
              <w:rPr>
                <w:rFonts w:ascii="Comic Sans MS" w:hAnsi="Comic Sans MS"/>
                <w:b/>
                <w:bCs/>
                <w:sz w:val="32"/>
                <w:lang w:val="ru-RU"/>
              </w:rPr>
              <w:t>@</w:t>
            </w:r>
            <w:r w:rsidRPr="00016C9F">
              <w:rPr>
                <w:rFonts w:ascii="Comic Sans MS" w:hAnsi="Comic Sans MS"/>
                <w:b/>
                <w:bCs/>
                <w:sz w:val="32"/>
              </w:rPr>
              <w:t>open</w:t>
            </w:r>
            <w:r w:rsidRPr="00016C9F">
              <w:rPr>
                <w:rFonts w:ascii="Comic Sans MS" w:hAnsi="Comic Sans MS"/>
                <w:b/>
                <w:bCs/>
                <w:sz w:val="32"/>
                <w:lang w:val="ru-RU"/>
              </w:rPr>
              <w:t>.</w:t>
            </w:r>
            <w:r w:rsidRPr="00016C9F">
              <w:rPr>
                <w:rFonts w:ascii="Comic Sans MS" w:hAnsi="Comic Sans MS"/>
                <w:b/>
                <w:bCs/>
                <w:sz w:val="32"/>
              </w:rPr>
              <w:t>telekom</w:t>
            </w:r>
            <w:r w:rsidRPr="00016C9F">
              <w:rPr>
                <w:rFonts w:ascii="Comic Sans MS" w:hAnsi="Comic Sans MS"/>
                <w:b/>
                <w:bCs/>
                <w:sz w:val="32"/>
                <w:lang w:val="ru-RU"/>
              </w:rPr>
              <w:t>.</w:t>
            </w:r>
            <w:r w:rsidRPr="00016C9F">
              <w:rPr>
                <w:rFonts w:ascii="Comic Sans MS" w:hAnsi="Comic Sans MS"/>
                <w:b/>
                <w:bCs/>
                <w:sz w:val="32"/>
              </w:rPr>
              <w:t>rs</w:t>
            </w:r>
          </w:p>
        </w:tc>
      </w:tr>
      <w:tr w:rsidR="00F93D63" w:rsidTr="00016C9F">
        <w:tc>
          <w:tcPr>
            <w:tcW w:w="8856" w:type="dxa"/>
            <w:shd w:val="clear" w:color="auto" w:fill="DFD8E8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општина</w:t>
            </w: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pStyle w:val="Heading1"/>
              <w:rPr>
                <w:b w:val="0"/>
                <w:bCs w:val="0"/>
              </w:rPr>
            </w:pPr>
            <w:r w:rsidRPr="00016C9F">
              <w:rPr>
                <w:b w:val="0"/>
                <w:bCs w:val="0"/>
              </w:rPr>
              <w:t>Бач</w:t>
            </w:r>
          </w:p>
        </w:tc>
      </w:tr>
      <w:tr w:rsidR="00F93D63" w:rsidTr="00016C9F">
        <w:tc>
          <w:tcPr>
            <w:tcW w:w="8856" w:type="dxa"/>
            <w:shd w:val="clear" w:color="auto" w:fill="BFB1D0"/>
          </w:tcPr>
          <w:p w:rsidR="00F93D63" w:rsidRPr="00016C9F" w:rsidRDefault="00F93D63">
            <w:pPr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</w:pPr>
            <w:r w:rsidRPr="00016C9F">
              <w:rPr>
                <w:b/>
                <w:bCs/>
                <w:lang w:val="sr-Cyrl-CS"/>
              </w:rPr>
              <w:t xml:space="preserve">                                                                                            </w:t>
            </w:r>
            <w:r w:rsidRPr="00016C9F">
              <w:rPr>
                <w:rFonts w:ascii="Comic Sans MS" w:hAnsi="Comic Sans MS"/>
                <w:b/>
                <w:bCs/>
                <w:sz w:val="28"/>
                <w:lang w:val="sr-Cyrl-CS"/>
              </w:rPr>
              <w:t xml:space="preserve"> </w:t>
            </w:r>
            <w:r w:rsidRPr="00016C9F">
              <w:rPr>
                <w:rFonts w:ascii="Comic Sans MS" w:hAnsi="Comic Sans MS"/>
                <w:b/>
                <w:bCs/>
                <w:i/>
                <w:iCs/>
                <w:sz w:val="28"/>
                <w:lang w:val="sr-Cyrl-CS"/>
              </w:rPr>
              <w:t>округ</w:t>
            </w: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b/>
                <w:bCs/>
              </w:rPr>
            </w:pPr>
          </w:p>
          <w:p w:rsidR="00F93D63" w:rsidRPr="00016C9F" w:rsidRDefault="00F93D63">
            <w:pPr>
              <w:rPr>
                <w:rFonts w:ascii="Comic Sans MS" w:hAnsi="Comic Sans MS"/>
                <w:b/>
                <w:bCs/>
                <w:sz w:val="32"/>
                <w:lang w:val="sr-Cyrl-CS"/>
              </w:rPr>
            </w:pPr>
            <w:r w:rsidRPr="00016C9F">
              <w:rPr>
                <w:rFonts w:ascii="Comic Sans MS" w:hAnsi="Comic Sans MS"/>
                <w:b/>
                <w:bCs/>
                <w:sz w:val="32"/>
                <w:lang w:val="sr-Cyrl-CS"/>
              </w:rPr>
              <w:t>јужнобачки – Нови Сад</w:t>
            </w:r>
          </w:p>
        </w:tc>
      </w:tr>
    </w:tbl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5F5090">
      <w:pPr>
        <w:rPr>
          <w:b/>
          <w:lang w:val="sr-Cyrl-CS"/>
        </w:rPr>
      </w:pPr>
      <w:r w:rsidRPr="005F5090">
        <w:rPr>
          <w:b/>
          <w:noProof/>
          <w:sz w:val="20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08pt;margin-top:211.5pt;width:36pt;height:99pt;rotation:-20620935fd;flip:x;z-index:251656704" fillcolor="#b2a1c7" strokecolor="#b2a1c7" strokeweight="1pt">
            <v:fill color2="#e5dfec" angle="-45" focus="-50%" type="gradient"/>
            <v:shadow on="t" color="#3f3151" opacity=".5" offset="-6pt,6pt"/>
            <o:extrusion v:ext="view" backdepth="1in" rotationangle="25,-25" viewpoint="0,0" viewpointorigin="0,0" skewangle="0" skewamt="0" lightposition="-50000,-50000" lightposition2="50000" type="perspective"/>
            <v:textbox style="layout-flow:vertical-ideographic"/>
            <w10:wrap type="topAndBottom"/>
          </v:shape>
        </w:pict>
      </w:r>
      <w:r w:rsidRPr="005F5090">
        <w:rPr>
          <w:b/>
          <w:noProof/>
          <w:sz w:val="20"/>
        </w:rPr>
        <w:pict>
          <v:roundrect id="_x0000_s1027" style="position:absolute;margin-left:0;margin-top:108pt;width:153pt;height:99pt;z-index:251653632" arcsize="10923f" fillcolor="#b2a1c7" strokecolor="#b2a1c7" strokeweight="1pt">
            <v:fill color2="#e5dfec" angle="-45" focus="-50%" type="gradient"/>
            <v:shadow on="t" color="#3f3151" opacity=".5" offset="-6pt,6pt"/>
            <o:extrusion v:ext="view" viewpoint="-34.72222mm" viewpointorigin="-.5" skewangle="-45" lightposition="-50000" lightposition2="50000"/>
            <v:textbox>
              <w:txbxContent>
                <w:p w:rsidR="00F93D63" w:rsidRDefault="00F93D63">
                  <w:pPr>
                    <w:pStyle w:val="BodyText"/>
                  </w:pPr>
                  <w:r>
                    <w:t>ОДЕЉЕЊЕ ДЕЦЕ СА ПОСЕБНИМ ПОТРЕБАМА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1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БРОЈ УЧЕНИКА - 1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1</w:t>
                  </w:r>
                </w:p>
              </w:txbxContent>
            </v:textbox>
            <w10:wrap type="topAndBottom"/>
          </v:roundrect>
        </w:pict>
      </w:r>
      <w:r w:rsidRPr="005F5090">
        <w:rPr>
          <w:b/>
          <w:noProof/>
          <w:sz w:val="20"/>
        </w:rPr>
        <w:pict>
          <v:roundrect id="_x0000_s1026" style="position:absolute;margin-left:153pt;margin-top:18pt;width:153pt;height:99pt;z-index:251652608" arcsize="10923f" fillcolor="#b2a1c7" strokecolor="#b2a1c7" strokeweight="1pt">
            <v:fill color2="#e5dfec" angle="-45" focus="-50%" type="gradient"/>
            <v:shadow on="t" color="#3f3151" opacity=".5" offset="6pt,-6pt"/>
            <o:extrusion v:ext="view" backdepth="1in" viewpoint="0" viewpointorigin="0" skewangle="-90" type="perspective"/>
            <v:textbox>
              <w:txbxContent>
                <w:p w:rsidR="00F93D63" w:rsidRDefault="00F93D63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РЕДОВНА ОДЕЉЕЊА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16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БРОЈ УЧЕНИКА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364</w:t>
                  </w:r>
                </w:p>
              </w:txbxContent>
            </v:textbox>
            <w10:wrap type="topAndBottom"/>
          </v:roundrect>
        </w:pict>
      </w:r>
      <w:r w:rsidRPr="005F5090">
        <w:rPr>
          <w:b/>
          <w:noProof/>
          <w:sz w:val="20"/>
        </w:rPr>
        <w:pict>
          <v:oval id="_x0000_s1032" style="position:absolute;margin-left:108pt;margin-top:4in;width:234pt;height:180pt;z-index:251658752" fillcolor="#b2a1c7" strokecolor="#b2a1c7" strokeweight="1pt">
            <v:fill color2="#e5dfec" angle="-45" focus="-50%" type="gradient"/>
            <v:imagedata embosscolor="shadow add(51)"/>
            <v:shadow on="t" type="perspective" color="#3f3151" opacity=".5" origin=",.5" offset="0,0" matrix=",,,.5,,-4768371582e-16"/>
            <o:extrusion v:ext="view" backdepth="1in" viewpoint="0,34.72222mm" viewpointorigin="0,.5" skewangle="90" lightposition="-50000" lightposition2="50000" type="perspective"/>
            <v:textbox>
              <w:txbxContent>
                <w:p w:rsidR="00F93D63" w:rsidRDefault="00F93D63">
                  <w:pPr>
                    <w:pStyle w:val="Heading2"/>
                  </w:pPr>
                  <w:r>
                    <w:t>УКУПНО</w:t>
                  </w:r>
                </w:p>
                <w:p w:rsidR="00F93D63" w:rsidRDefault="00F93D63">
                  <w:pPr>
                    <w:rPr>
                      <w:lang w:val="sr-Cyrl-CS"/>
                    </w:rPr>
                  </w:pPr>
                </w:p>
                <w:p w:rsidR="00F93D63" w:rsidRDefault="00F93D63">
                  <w:pPr>
                    <w:pStyle w:val="Heading3"/>
                    <w:jc w:val="center"/>
                  </w:pPr>
                  <w:r>
                    <w:t>БРОЈ ОДЕЉЕЊА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b/>
                      <w:bCs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lang w:val="sr-Cyrl-CS"/>
                    </w:rPr>
                    <w:t>19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b/>
                      <w:bCs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lang w:val="sr-Cyrl-CS"/>
                    </w:rPr>
                    <w:t>БРОЈ УЧЕНИКА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b/>
                      <w:bCs/>
                      <w:lang w:val="sr-Cyrl-CS"/>
                    </w:rPr>
                  </w:pP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lang w:val="sr-Cyrl-C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lang w:val="sr-Cyrl-CS"/>
                    </w:rPr>
                    <w:t>365</w:t>
                  </w:r>
                </w:p>
              </w:txbxContent>
            </v:textbox>
            <w10:wrap type="topAndBottom"/>
          </v:oval>
        </w:pict>
      </w:r>
      <w:r w:rsidRPr="005F5090">
        <w:rPr>
          <w:b/>
          <w:noProof/>
          <w:sz w:val="20"/>
        </w:rPr>
        <w:pict>
          <v:shape id="_x0000_s1031" type="#_x0000_t67" style="position:absolute;margin-left:315pt;margin-top:207pt;width:36pt;height:99pt;rotation:-14476618fd;flip:y;z-index:251657728" fillcolor="#b2a1c7" strokecolor="#b2a1c7" strokeweight="1pt">
            <v:fill color2="#e5dfec" angle="-45" focus="-50%" type="gradient"/>
            <v:shadow on="t" color="#3f3151" opacity=".5" offset="6pt,6pt"/>
            <o:extrusion v:ext="view" backdepth="1in" rotationangle="25,25" viewpoint="0,0" viewpointorigin="0,0" skewangle="0" skewamt="0" lightposition=",-50000" type="perspective"/>
            <v:textbox style="layout-flow:vertical-ideographic"/>
            <w10:wrap type="topAndBottom"/>
          </v:shape>
        </w:pict>
      </w:r>
      <w:r w:rsidRPr="005F5090">
        <w:rPr>
          <w:b/>
          <w:noProof/>
          <w:sz w:val="20"/>
        </w:rPr>
        <w:pict>
          <v:shape id="_x0000_s1029" type="#_x0000_t67" style="position:absolute;margin-left:207pt;margin-top:126pt;width:45pt;height:153pt;z-index:251655680" fillcolor="#b2a1c7" strokecolor="#b2a1c7" strokeweight="1pt">
            <v:fill color2="#e5dfec" angle="-45" focus="-50%" type="gradient"/>
            <v:shadow on="t" color="#3f3151" opacity=".5" offset="6pt,-6pt"/>
            <o:extrusion v:ext="view" backdepth="1in" viewpoint="0" viewpointorigin="0" skewangle="-90" type="perspective"/>
            <v:textbox style="layout-flow:vertical-ideographic"/>
            <w10:wrap type="topAndBottom"/>
          </v:shape>
        </w:pict>
      </w:r>
      <w:r w:rsidRPr="005F5090">
        <w:rPr>
          <w:b/>
          <w:noProof/>
          <w:sz w:val="20"/>
        </w:rPr>
        <w:pict>
          <v:roundrect id="_x0000_s1028" style="position:absolute;margin-left:315pt;margin-top:108pt;width:153pt;height:99pt;z-index:251654656" arcsize="10923f" fillcolor="#b2a1c7" strokecolor="#b2a1c7" strokeweight="1pt">
            <v:fill color2="#e5dfec" angle="-45" focus="-50%" type="gradient"/>
            <v:shadow on="t" color="#3f3151" opacity=".5" offset="6pt,6pt"/>
            <v:textbox>
              <w:txbxContent>
                <w:p w:rsidR="00F93D63" w:rsidRDefault="00F93D63">
                  <w:pPr>
                    <w:pStyle w:val="BodyText"/>
                  </w:pPr>
                  <w:r>
                    <w:t>БРОЈ ОДЕЉЕЊА ПРОДУЖЕНОГ БОРАВКА</w:t>
                  </w:r>
                </w:p>
                <w:p w:rsidR="00F93D63" w:rsidRDefault="00F93D63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</w:t>
                  </w:r>
                </w:p>
                <w:p w:rsidR="00F93D63" w:rsidRDefault="00F93D63">
                  <w:pPr>
                    <w:jc w:val="center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>БРОЈ УЧЕНИКА - 52</w:t>
                  </w:r>
                </w:p>
                <w:p w:rsidR="00F93D63" w:rsidRDefault="00F93D63">
                  <w:pPr>
                    <w:jc w:val="center"/>
                    <w:rPr>
                      <w:lang w:val="sr-Cyrl-CS"/>
                    </w:rPr>
                  </w:pPr>
                </w:p>
              </w:txbxContent>
            </v:textbox>
            <w10:wrap type="topAndBottom"/>
          </v:roundrect>
        </w:pict>
      </w:r>
      <w:r w:rsidR="00F93D63">
        <w:rPr>
          <w:b/>
          <w:lang w:val="sr-Cyrl-CS"/>
        </w:rPr>
        <w:t xml:space="preserve">                                                                          </w:t>
      </w: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202EAE">
      <w:pPr>
        <w:rPr>
          <w:b/>
          <w:lang w:val="sr-Cyrl-CS"/>
        </w:rPr>
      </w:pPr>
      <w:r>
        <w:rPr>
          <w:b/>
          <w:noProof/>
          <w:color w:val="B2A1C7"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2735580" cy="1826895"/>
            <wp:effectExtent l="19050" t="19050" r="26670" b="20955"/>
            <wp:wrapTight wrapText="bothSides">
              <wp:wrapPolygon edited="0">
                <wp:start x="-150" y="-225"/>
                <wp:lineTo x="-150" y="21848"/>
                <wp:lineTo x="21811" y="21848"/>
                <wp:lineTo x="21811" y="-225"/>
                <wp:lineTo x="-150" y="-225"/>
              </wp:wrapPolygon>
            </wp:wrapTight>
            <wp:docPr id="9" name="Picture 9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268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5F5090">
      <w:pPr>
        <w:rPr>
          <w:b/>
          <w:lang w:val="sr-Cyrl-CS"/>
        </w:rPr>
      </w:pPr>
      <w:r w:rsidRPr="005F5090">
        <w:rPr>
          <w:b/>
          <w:noProof/>
          <w:sz w:val="20"/>
        </w:rPr>
        <w:lastRenderedPageBreak/>
        <w:pict>
          <v:roundrect id="_x0000_s1034" style="position:absolute;margin-left:.65pt;margin-top:48.2pt;width:491.3pt;height:622.25pt;rotation:-576281fd;z-index:-251664896" arcsize="16220f" strokecolor="#8064a2" strokeweight="2.5pt">
            <v:shadow color="#868686"/>
            <v:textbox style="mso-next-textbox:#_x0000_s1034">
              <w:txbxContent>
                <w:p w:rsidR="00F93D63" w:rsidRDefault="00F93D63" w:rsidP="00140DAC">
                  <w:pPr>
                    <w:rPr>
                      <w:lang w:val="sr-Cyrl-CS"/>
                    </w:rPr>
                  </w:pPr>
                </w:p>
                <w:p w:rsidR="00F93D63" w:rsidRDefault="00F93D63" w:rsidP="00140DAC">
                  <w:pPr>
                    <w:rPr>
                      <w:lang w:val="sr-Cyrl-CS"/>
                    </w:rPr>
                  </w:pPr>
                </w:p>
                <w:p w:rsidR="00F93D63" w:rsidRPr="009204E5" w:rsidRDefault="00F93D63" w:rsidP="00140DAC">
                  <w:pPr>
                    <w:jc w:val="both"/>
                    <w:rPr>
                      <w:rFonts w:ascii="Comic Sans MS" w:hAnsi="Comic Sans MS"/>
                      <w:lang w:val="ru-RU"/>
                    </w:rPr>
                  </w:pPr>
                  <w:r>
                    <w:rPr>
                      <w:lang w:val="sr-Cyrl-CS"/>
                    </w:rPr>
                    <w:tab/>
                  </w:r>
                  <w:r w:rsidR="00A83297">
                    <w:rPr>
                      <w:lang w:val="sr-Latn-CS"/>
                    </w:rPr>
                    <w:tab/>
                  </w:r>
                  <w:r>
                    <w:rPr>
                      <w:rFonts w:ascii="Comic Sans MS" w:hAnsi="Comic Sans MS"/>
                      <w:lang w:val="sr-Cyrl-CS"/>
                    </w:rPr>
                    <w:t>Радозналост је особина која никада не јењава, али Ваша ће се још више побудити жељом да сазнате ко смо ми уствари. А ми смо довољно стари да с поносом говоримо о нашој прошлости, зрели и искусни да сигурно радимо у садашњости и довољно млади да храбро планирамо будућност – ми смо Основна школа » Вук Караџић « у Бачу, млада седамдесетшестогодишња старица.</w:t>
                  </w:r>
                </w:p>
                <w:p w:rsidR="00F93D63" w:rsidRDefault="00F93D63" w:rsidP="00140DAC">
                  <w:pPr>
                    <w:jc w:val="both"/>
                    <w:rPr>
                      <w:rFonts w:ascii="Comic Sans MS" w:hAnsi="Comic Sans MS"/>
                      <w:lang w:val="sr-Cyrl-CS"/>
                    </w:rPr>
                  </w:pPr>
                  <w:r w:rsidRPr="009204E5">
                    <w:rPr>
                      <w:rFonts w:ascii="Comic Sans MS" w:hAnsi="Comic Sans MS"/>
                      <w:lang w:val="ru-RU"/>
                    </w:rPr>
                    <w:tab/>
                  </w:r>
                  <w:r w:rsidR="00A83297">
                    <w:rPr>
                      <w:rFonts w:ascii="Comic Sans MS" w:hAnsi="Comic Sans MS"/>
                      <w:lang w:val="sr-Latn-CS"/>
                    </w:rPr>
                    <w:tab/>
                  </w:r>
                  <w:r>
                    <w:rPr>
                      <w:rFonts w:ascii="Comic Sans MS" w:hAnsi="Comic Sans MS"/>
                      <w:lang w:val="sr-Cyrl-CS"/>
                    </w:rPr>
                    <w:t>Време је незаобилазни фактор у људском животу и свему ономе што окружује човека. Његово се протицањесамо иреално може зауставити.Колектив ове школе то данас покушава сећајући се с поносом свог рођења.</w:t>
                  </w:r>
                </w:p>
                <w:p w:rsidR="00F93D63" w:rsidRDefault="00F93D63" w:rsidP="00140DAC">
                  <w:pPr>
                    <w:jc w:val="both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ab/>
                  </w:r>
                  <w:r w:rsidR="00A83297">
                    <w:rPr>
                      <w:rFonts w:ascii="Comic Sans MS" w:hAnsi="Comic Sans MS"/>
                      <w:lang w:val="sr-Latn-CS"/>
                    </w:rPr>
                    <w:tab/>
                  </w:r>
                  <w:r>
                    <w:rPr>
                      <w:rFonts w:ascii="Comic Sans MS" w:hAnsi="Comic Sans MS"/>
                      <w:lang w:val="sr-Cyrl-CS"/>
                    </w:rPr>
                    <w:t>Налазимо се у Бачу, прелепом равничарском месту које има своју занимљиву историју, у јгозападној Бачкој која је по нама и добила име. Општинско смо место, негде на половини пута Сомбор – Нови Сад. Храбро се трудимо да идемо укорак с временом и светом желећи да у многочему паририрамо градским лепотицама.</w:t>
                  </w:r>
                </w:p>
                <w:p w:rsidR="00F93D63" w:rsidRDefault="00F93D63" w:rsidP="00140DAC">
                  <w:pPr>
                    <w:jc w:val="both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ab/>
                  </w:r>
                  <w:r w:rsidR="00A83297">
                    <w:rPr>
                      <w:rFonts w:ascii="Comic Sans MS" w:hAnsi="Comic Sans MS"/>
                      <w:lang w:val="sr-Latn-CS"/>
                    </w:rPr>
                    <w:tab/>
                  </w:r>
                  <w:r>
                    <w:rPr>
                      <w:rFonts w:ascii="Comic Sans MS" w:hAnsi="Comic Sans MS"/>
                      <w:lang w:val="sr-Cyrl-CS"/>
                    </w:rPr>
                    <w:t>Поносни смо на своју прошлост, јер као школа постојимо од 1946. године. Преломна година у раду основне школе у Бачу је 1972. година. Те године школа је прешла да ради у нову прелепу зграду, која је данас окружена прелепим парком.</w:t>
                  </w:r>
                </w:p>
                <w:p w:rsidR="00F93D63" w:rsidRDefault="00F93D63" w:rsidP="00140DAC">
                  <w:pPr>
                    <w:jc w:val="both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ab/>
                  </w:r>
                  <w:r w:rsidR="00A83297">
                    <w:rPr>
                      <w:rFonts w:ascii="Comic Sans MS" w:hAnsi="Comic Sans MS"/>
                      <w:lang w:val="sr-Latn-CS"/>
                    </w:rPr>
                    <w:tab/>
                  </w:r>
                  <w:r>
                    <w:rPr>
                      <w:rFonts w:ascii="Comic Sans MS" w:hAnsi="Comic Sans MS"/>
                      <w:lang w:val="sr-Cyrl-CS"/>
                    </w:rPr>
                    <w:t>Данас Основна школа »Вук Караџић» у Бачу у свом саставу има 16 одељња редовне наставе, једно одељење ученика са посебним потребама и 2 одељења продуженог боравка – укупно 365 ученика.</w:t>
                  </w:r>
                </w:p>
                <w:p w:rsidR="00F93D63" w:rsidRPr="00140DAC" w:rsidRDefault="00F93D63" w:rsidP="00140DAC">
                  <w:pPr>
                    <w:jc w:val="both"/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rFonts w:ascii="Comic Sans MS" w:hAnsi="Comic Sans MS"/>
                      <w:lang w:val="sr-Cyrl-CS"/>
                    </w:rPr>
                    <w:tab/>
                  </w:r>
                  <w:r w:rsidR="00140DAC">
                    <w:rPr>
                      <w:rFonts w:ascii="Comic Sans MS" w:hAnsi="Comic Sans MS"/>
                      <w:lang w:val="sr-Latn-CS"/>
                    </w:rPr>
                    <w:tab/>
                  </w:r>
                  <w:r w:rsidR="00140DAC">
                    <w:rPr>
                      <w:rFonts w:ascii="Comic Sans MS" w:hAnsi="Comic Sans MS"/>
                      <w:lang w:val="sr-Cyrl-CS"/>
                    </w:rPr>
                    <w:t>Живот и рад у школи одвија се на основу Годишњег плана рада школе. Настојимо да конкретизујемо задатке, обавезе и активности наставника и ученика, свих органа школе како садржајно тако временски и просторно. Сваки извршилац зна своје обавезе</w:t>
                  </w:r>
                  <w:r w:rsidR="00857C46">
                    <w:rPr>
                      <w:rFonts w:ascii="Comic Sans MS" w:hAnsi="Comic Sans MS"/>
                      <w:lang w:val="sr-Cyrl-CS"/>
                    </w:rPr>
                    <w:t xml:space="preserve"> било да су оне редовне или повремене. Тиме обезбеђујемо већи степен свеобухватности целина и делова, општег и појединачног.</w:t>
                  </w:r>
                </w:p>
              </w:txbxContent>
            </v:textbox>
            <w10:wrap type="topAndBottom"/>
          </v:roundrect>
        </w:pict>
      </w:r>
      <w:r w:rsidRPr="005F5090">
        <w:rPr>
          <w:b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99pt;margin-top:-594pt;width:124.5pt;height:42.6pt;z-index:251660800;mso-wrap-edited:f" adj="15429" fillcolor="black">
            <v:shadow color="#868686"/>
            <v:textpath style="font-family:&quot;Comic Sans MS&quot;;font-size:12pt;v-text-kern:t" trim="t" fitpath="t" string="ЛИЧНА КАРТА"/>
          </v:shape>
        </w:pict>
      </w:r>
    </w:p>
    <w:p w:rsidR="00F93D63" w:rsidRDefault="00F93D63">
      <w:pPr>
        <w:rPr>
          <w:b/>
          <w:lang w:val="sr-Cyrl-CS"/>
        </w:rPr>
      </w:pPr>
    </w:p>
    <w:p w:rsidR="00EB12FB" w:rsidRDefault="00EB12FB">
      <w:pPr>
        <w:rPr>
          <w:b/>
          <w:lang w:val="sr-Cyrl-CS"/>
        </w:rPr>
      </w:pPr>
    </w:p>
    <w:p w:rsidR="00EB12FB" w:rsidRDefault="00EB12FB">
      <w:pPr>
        <w:rPr>
          <w:b/>
          <w:lang w:val="sr-Cyrl-CS"/>
        </w:rPr>
      </w:pPr>
    </w:p>
    <w:p w:rsidR="00EB12FB" w:rsidRDefault="00EB12FB">
      <w:pPr>
        <w:rPr>
          <w:b/>
          <w:lang w:val="sr-Cyrl-CS"/>
        </w:rPr>
      </w:pPr>
    </w:p>
    <w:p w:rsidR="00EB12FB" w:rsidRPr="001A4C91" w:rsidRDefault="00EB12FB">
      <w:pPr>
        <w:rPr>
          <w:rFonts w:ascii="Comic Sans MS" w:hAnsi="Comic Sans MS"/>
          <w:b/>
          <w:lang w:val="sr-Cyrl-CS"/>
        </w:rPr>
      </w:pPr>
      <w:r w:rsidRPr="001A4C91">
        <w:rPr>
          <w:rFonts w:ascii="Comic Sans MS" w:hAnsi="Comic Sans MS"/>
          <w:b/>
          <w:lang w:val="sr-Cyrl-CS"/>
        </w:rPr>
        <w:t>РЕСУРСИ ШКОЛЕ И СРЕДИНЕ У КОЈОЈ ЖИВИМО</w:t>
      </w:r>
    </w:p>
    <w:p w:rsidR="00EB12FB" w:rsidRPr="001A4C91" w:rsidRDefault="00EB12FB">
      <w:pPr>
        <w:rPr>
          <w:rFonts w:ascii="Comic Sans MS" w:hAnsi="Comic Sans MS"/>
          <w:b/>
          <w:lang w:val="sr-Cyrl-CS"/>
        </w:rPr>
      </w:pPr>
    </w:p>
    <w:p w:rsidR="00EB12FB" w:rsidRPr="001A4C91" w:rsidRDefault="00EB12FB">
      <w:pPr>
        <w:rPr>
          <w:rFonts w:ascii="Comic Sans MS" w:hAnsi="Comic Sans MS"/>
          <w:b/>
          <w:lang w:val="sr-Cyrl-CS"/>
        </w:rPr>
      </w:pPr>
    </w:p>
    <w:p w:rsidR="00EB12FB" w:rsidRPr="001A4C91" w:rsidRDefault="00EB12FB" w:rsidP="001A4C91">
      <w:pPr>
        <w:jc w:val="both"/>
        <w:rPr>
          <w:rFonts w:ascii="Comic Sans MS" w:hAnsi="Comic Sans MS"/>
          <w:lang w:val="sr-Cyrl-CS"/>
        </w:rPr>
      </w:pPr>
      <w:r w:rsidRPr="001A4C91">
        <w:rPr>
          <w:rFonts w:ascii="Comic Sans MS" w:hAnsi="Comic Sans MS"/>
          <w:b/>
          <w:lang w:val="sr-Cyrl-CS"/>
        </w:rPr>
        <w:tab/>
      </w:r>
      <w:r w:rsidRPr="001A4C91">
        <w:rPr>
          <w:rFonts w:ascii="Comic Sans MS" w:hAnsi="Comic Sans MS"/>
          <w:lang w:val="sr-Cyrl-CS"/>
        </w:rPr>
        <w:t>С</w:t>
      </w:r>
      <w:r w:rsidR="001A4C91">
        <w:rPr>
          <w:rFonts w:ascii="Comic Sans MS" w:hAnsi="Comic Sans MS"/>
          <w:lang w:val="sr-Cyrl-CS"/>
        </w:rPr>
        <w:t xml:space="preserve"> </w:t>
      </w:r>
      <w:r w:rsidRPr="001A4C91">
        <w:rPr>
          <w:rFonts w:ascii="Comic Sans MS" w:hAnsi="Comic Sans MS"/>
          <w:lang w:val="sr-Cyrl-CS"/>
        </w:rPr>
        <w:t>обзиром да нам је школа у малој  и неразвијеној средини, можемо с</w:t>
      </w:r>
      <w:r w:rsidR="00CB6ED0">
        <w:rPr>
          <w:rFonts w:ascii="Comic Sans MS" w:hAnsi="Comic Sans MS"/>
        </w:rPr>
        <w:t xml:space="preserve"> </w:t>
      </w:r>
      <w:r w:rsidRPr="001A4C91">
        <w:rPr>
          <w:rFonts w:ascii="Comic Sans MS" w:hAnsi="Comic Sans MS"/>
          <w:lang w:val="sr-Cyrl-CS"/>
        </w:rPr>
        <w:t>правом рећи да се поносимо на свеукупан рад у школи .</w:t>
      </w:r>
    </w:p>
    <w:p w:rsidR="00EB12FB" w:rsidRPr="001A4C91" w:rsidRDefault="00EB12FB" w:rsidP="001A4C91">
      <w:pPr>
        <w:jc w:val="both"/>
        <w:rPr>
          <w:rFonts w:ascii="Comic Sans MS" w:hAnsi="Comic Sans MS"/>
          <w:lang w:val="sr-Cyrl-CS"/>
        </w:rPr>
      </w:pPr>
    </w:p>
    <w:p w:rsidR="00EB12FB" w:rsidRDefault="00EB12FB" w:rsidP="001A4C91">
      <w:pPr>
        <w:tabs>
          <w:tab w:val="left" w:pos="720"/>
        </w:tabs>
        <w:jc w:val="both"/>
        <w:rPr>
          <w:lang w:val="sr-Cyrl-CS"/>
        </w:rPr>
      </w:pPr>
      <w:r w:rsidRPr="001A4C91">
        <w:rPr>
          <w:rFonts w:ascii="Comic Sans MS" w:hAnsi="Comic Sans MS"/>
          <w:lang w:val="sr-Cyrl-CS"/>
        </w:rPr>
        <w:tab/>
        <w:t xml:space="preserve">ЉУДИ – од 33-оје запослених у настави 2-оје су магистри, 23-оје професори, </w:t>
      </w:r>
      <w:r w:rsidR="001A4C91">
        <w:rPr>
          <w:rFonts w:ascii="Comic Sans MS" w:hAnsi="Comic Sans MS"/>
          <w:lang w:val="sr-Cyrl-CS"/>
        </w:rPr>
        <w:t xml:space="preserve">   </w:t>
      </w:r>
      <w:r w:rsidRPr="001A4C91">
        <w:rPr>
          <w:rFonts w:ascii="Comic Sans MS" w:hAnsi="Comic Sans MS"/>
          <w:lang w:val="sr-Cyrl-CS"/>
        </w:rPr>
        <w:t>5-оро наставници и 3-оје апсолвенти. Настава је 100% стручно заступљена</w:t>
      </w:r>
      <w:r w:rsidR="001A4C91" w:rsidRPr="001A4C91">
        <w:rPr>
          <w:rFonts w:ascii="Comic Sans MS" w:hAnsi="Comic Sans MS"/>
        </w:rPr>
        <w:t>. Сви наставници су редовно прошли обуку на неким од семинара</w:t>
      </w:r>
      <w:r w:rsidR="001A4C91">
        <w:rPr>
          <w:rFonts w:ascii="Comic Sans MS" w:hAnsi="Comic Sans MS"/>
        </w:rPr>
        <w:t xml:space="preserve">. </w:t>
      </w:r>
    </w:p>
    <w:p w:rsidR="00EB12FB" w:rsidRPr="001A4C91" w:rsidRDefault="00EB12FB" w:rsidP="001A4C91">
      <w:pPr>
        <w:ind w:firstLine="720"/>
        <w:jc w:val="both"/>
        <w:rPr>
          <w:rFonts w:ascii="Comic Sans MS" w:hAnsi="Comic Sans MS"/>
          <w:lang w:val="sr-Cyrl-CS"/>
        </w:rPr>
      </w:pPr>
      <w:r w:rsidRPr="001A4C91">
        <w:rPr>
          <w:rFonts w:ascii="Comic Sans MS" w:hAnsi="Comic Sans MS"/>
          <w:lang w:val="sr-Cyrl-CS"/>
        </w:rPr>
        <w:t xml:space="preserve">Школа има стручног сарадника – педагога и наставника дефектолога – олигофреног педагога у </w:t>
      </w:r>
      <w:r w:rsidR="001A4C91" w:rsidRPr="001A4C91">
        <w:rPr>
          <w:rFonts w:ascii="Comic Sans MS" w:hAnsi="Comic Sans MS"/>
          <w:lang w:val="sr-Cyrl-CS"/>
        </w:rPr>
        <w:t xml:space="preserve"> </w:t>
      </w:r>
      <w:r w:rsidRPr="001A4C91">
        <w:rPr>
          <w:rFonts w:ascii="Comic Sans MS" w:hAnsi="Comic Sans MS"/>
          <w:lang w:val="sr-Cyrl-CS"/>
        </w:rPr>
        <w:t>одељењу за децу са посебним потребама.</w:t>
      </w:r>
    </w:p>
    <w:p w:rsidR="00EB12FB" w:rsidRDefault="00EB12FB">
      <w:pPr>
        <w:rPr>
          <w:lang w:val="sr-Cyrl-CS"/>
        </w:rPr>
      </w:pPr>
    </w:p>
    <w:p w:rsidR="00EB12FB" w:rsidRDefault="00EB12FB" w:rsidP="001A4C91">
      <w:pPr>
        <w:jc w:val="both"/>
        <w:rPr>
          <w:rFonts w:ascii="Comic Sans MS" w:hAnsi="Comic Sans MS"/>
          <w:lang w:val="sr-Cyrl-CS"/>
        </w:rPr>
      </w:pPr>
      <w:r>
        <w:rPr>
          <w:lang w:val="sr-Cyrl-CS"/>
        </w:rPr>
        <w:tab/>
      </w:r>
      <w:r w:rsidR="00497CFE" w:rsidRPr="001A4C91">
        <w:rPr>
          <w:rFonts w:ascii="Comic Sans MS" w:hAnsi="Comic Sans MS"/>
          <w:lang w:val="sr-Cyrl-CS"/>
        </w:rPr>
        <w:t xml:space="preserve">ПРОСТОР </w:t>
      </w:r>
      <w:r w:rsidRPr="001A4C91">
        <w:rPr>
          <w:rFonts w:ascii="Comic Sans MS" w:hAnsi="Comic Sans MS"/>
          <w:lang w:val="sr-Cyrl-CS"/>
        </w:rPr>
        <w:t xml:space="preserve">– </w:t>
      </w:r>
      <w:r w:rsidR="00497CFE" w:rsidRPr="001A4C91">
        <w:rPr>
          <w:rFonts w:ascii="Comic Sans MS" w:hAnsi="Comic Sans MS"/>
          <w:lang w:val="sr-Cyrl-CS"/>
        </w:rPr>
        <w:t xml:space="preserve"> </w:t>
      </w:r>
      <w:r w:rsidRPr="001A4C91">
        <w:rPr>
          <w:rFonts w:ascii="Comic Sans MS" w:hAnsi="Comic Sans MS"/>
          <w:lang w:val="sr-Cyrl-CS"/>
        </w:rPr>
        <w:t>школа осим 23 учионице има: кабинет за информатику, радионицу за техничко образовање, библиотеку, салу за физичко васпитање, отворене терене за кошарку и мали фудбал</w:t>
      </w:r>
      <w:r w:rsidR="00497CFE" w:rsidRPr="001A4C91">
        <w:rPr>
          <w:rFonts w:ascii="Comic Sans MS" w:hAnsi="Comic Sans MS"/>
          <w:lang w:val="sr-Cyrl-CS"/>
        </w:rPr>
        <w:t>, ђачку кухињу са трпезаријом као и велики леп парк око школске зграде.</w:t>
      </w:r>
    </w:p>
    <w:p w:rsidR="001A4C91" w:rsidRDefault="001A4C91" w:rsidP="001A4C91">
      <w:pPr>
        <w:jc w:val="both"/>
        <w:rPr>
          <w:rFonts w:ascii="Comic Sans MS" w:hAnsi="Comic Sans MS"/>
          <w:lang w:val="sr-Cyrl-CS"/>
        </w:rPr>
      </w:pPr>
    </w:p>
    <w:p w:rsidR="001A4C91" w:rsidRDefault="001A4C91" w:rsidP="001A4C91">
      <w:pPr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ab/>
        <w:t xml:space="preserve">СРЕДИНА </w:t>
      </w:r>
      <w:r w:rsidR="00CF716D">
        <w:rPr>
          <w:rFonts w:ascii="Comic Sans MS" w:hAnsi="Comic Sans MS"/>
          <w:lang w:val="sr-Cyrl-CS"/>
        </w:rPr>
        <w:t>–</w:t>
      </w:r>
      <w:r>
        <w:rPr>
          <w:rFonts w:ascii="Comic Sans MS" w:hAnsi="Comic Sans MS"/>
          <w:lang w:val="sr-Cyrl-CS"/>
        </w:rPr>
        <w:t xml:space="preserve"> </w:t>
      </w:r>
      <w:r w:rsidR="00CF716D">
        <w:rPr>
          <w:rFonts w:ascii="Comic Sans MS" w:hAnsi="Comic Sans MS"/>
          <w:lang w:val="sr-Cyrl-CS"/>
        </w:rPr>
        <w:t>у месту имамо као ресурс</w:t>
      </w:r>
      <w:r w:rsidR="00DF3634">
        <w:rPr>
          <w:rFonts w:ascii="Comic Sans MS" w:hAnsi="Comic Sans MS"/>
          <w:lang w:val="sr-Cyrl-CS"/>
        </w:rPr>
        <w:t>: вртић,</w:t>
      </w:r>
      <w:r w:rsidR="00CF716D">
        <w:rPr>
          <w:rFonts w:ascii="Comic Sans MS" w:hAnsi="Comic Sans MS"/>
          <w:lang w:val="sr-Cyrl-CS"/>
        </w:rPr>
        <w:t xml:space="preserve"> библиотеку, биоскоп, Дом здравља, пошту, станицу полиције,центар за социјални рад,три банке,аутобуску станицу, православну и две католичке цркве. Имамо и културно – историјске споменике –тврђаву, турско купатило и сл.</w:t>
      </w:r>
    </w:p>
    <w:p w:rsidR="00CF716D" w:rsidRDefault="00CF716D" w:rsidP="001A4C91">
      <w:pPr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ab/>
        <w:t>За сарадњу још имамо културно-уметничко друштво,</w:t>
      </w:r>
      <w:r w:rsidR="0090445C">
        <w:rPr>
          <w:rFonts w:ascii="Comic Sans MS" w:hAnsi="Comic Sans MS"/>
          <w:lang w:val="sr-Cyrl-CS"/>
        </w:rPr>
        <w:t xml:space="preserve"> градски хор, спортске клубове</w:t>
      </w:r>
      <w:r w:rsidR="0090445C">
        <w:rPr>
          <w:rFonts w:ascii="Comic Sans MS" w:hAnsi="Comic Sans MS"/>
        </w:rPr>
        <w:t xml:space="preserve"> (</w:t>
      </w:r>
      <w:r>
        <w:rPr>
          <w:rFonts w:ascii="Comic Sans MS" w:hAnsi="Comic Sans MS"/>
          <w:lang w:val="sr-Cyrl-CS"/>
        </w:rPr>
        <w:t>фудбал,одбојка,рукоме</w:t>
      </w:r>
      <w:r w:rsidR="0090445C">
        <w:rPr>
          <w:rFonts w:ascii="Comic Sans MS" w:hAnsi="Comic Sans MS"/>
          <w:lang w:val="sr-Cyrl-CS"/>
        </w:rPr>
        <w:t>т,карате,кик бокс,дизање тегова), Ц</w:t>
      </w:r>
      <w:r>
        <w:rPr>
          <w:rFonts w:ascii="Comic Sans MS" w:hAnsi="Comic Sans MS"/>
          <w:lang w:val="sr-Cyrl-CS"/>
        </w:rPr>
        <w:t xml:space="preserve">рвени крст и неколико невладиних организација. </w:t>
      </w:r>
    </w:p>
    <w:p w:rsidR="00CF716D" w:rsidRPr="001A4C91" w:rsidRDefault="00CF716D" w:rsidP="001A4C91">
      <w:pPr>
        <w:jc w:val="both"/>
        <w:rPr>
          <w:rFonts w:ascii="Comic Sans MS" w:hAnsi="Comic Sans MS"/>
          <w:lang w:val="sr-Cyrl-CS"/>
        </w:rPr>
      </w:pPr>
      <w:r>
        <w:rPr>
          <w:rFonts w:ascii="Comic Sans MS" w:hAnsi="Comic Sans MS"/>
          <w:lang w:val="sr-Cyrl-CS"/>
        </w:rPr>
        <w:tab/>
        <w:t>Са свима у месту имамо веома добру сарадњу.</w:t>
      </w: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202EAE">
      <w:pPr>
        <w:rPr>
          <w:b/>
          <w:lang w:val="sr-Cyrl-CS"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139700</wp:posOffset>
            </wp:positionV>
            <wp:extent cx="2339340" cy="2032635"/>
            <wp:effectExtent l="152400" t="152400" r="137160" b="139065"/>
            <wp:wrapTight wrapText="bothSides">
              <wp:wrapPolygon edited="0">
                <wp:start x="-378" y="98"/>
                <wp:lineTo x="-449" y="6654"/>
                <wp:lineTo x="-347" y="13181"/>
                <wp:lineTo x="-418" y="19738"/>
                <wp:lineTo x="-169" y="21741"/>
                <wp:lineTo x="3115" y="22427"/>
                <wp:lineTo x="7816" y="21651"/>
                <wp:lineTo x="7841" y="21851"/>
                <wp:lineTo x="19557" y="21758"/>
                <wp:lineTo x="20254" y="21643"/>
                <wp:lineTo x="21821" y="21385"/>
                <wp:lineTo x="21944" y="19524"/>
                <wp:lineTo x="21919" y="19323"/>
                <wp:lineTo x="21893" y="16260"/>
                <wp:lineTo x="21868" y="16060"/>
                <wp:lineTo x="21842" y="12996"/>
                <wp:lineTo x="21817" y="12796"/>
                <wp:lineTo x="21791" y="9733"/>
                <wp:lineTo x="21766" y="9532"/>
                <wp:lineTo x="21914" y="6440"/>
                <wp:lineTo x="21889" y="6240"/>
                <wp:lineTo x="21862" y="3177"/>
                <wp:lineTo x="21837" y="2976"/>
                <wp:lineTo x="21662" y="142"/>
                <wp:lineTo x="21065" y="-373"/>
                <wp:lineTo x="1363" y="-189"/>
                <wp:lineTo x="-378" y="98"/>
              </wp:wrapPolygon>
            </wp:wrapTight>
            <wp:docPr id="48" name="Picture 48" descr="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489605">
                      <a:off x="0" y="0"/>
                      <a:ext cx="233934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</w:p>
    <w:p w:rsidR="00F93D63" w:rsidRDefault="00F93D63">
      <w:pPr>
        <w:rPr>
          <w:b/>
          <w:lang w:val="sr-Cyrl-CS"/>
        </w:rPr>
      </w:pPr>
      <w:r>
        <w:rPr>
          <w:b/>
          <w:lang w:val="sr-Cyrl-CS"/>
        </w:rPr>
        <w:t xml:space="preserve">      </w:t>
      </w: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497CFE" w:rsidRDefault="00497CFE">
      <w:pPr>
        <w:rPr>
          <w:b/>
          <w:lang w:val="sr-Cyrl-CS"/>
        </w:rPr>
      </w:pPr>
    </w:p>
    <w:p w:rsidR="00B83044" w:rsidRDefault="00B83044">
      <w:pPr>
        <w:rPr>
          <w:b/>
          <w:lang w:val="sr-Cyrl-CS"/>
        </w:rPr>
      </w:pPr>
    </w:p>
    <w:p w:rsidR="00B83044" w:rsidRDefault="00B83044">
      <w:pPr>
        <w:rPr>
          <w:b/>
          <w:lang w:val="sr-Cyrl-CS"/>
        </w:rPr>
      </w:pPr>
    </w:p>
    <w:p w:rsidR="00B83044" w:rsidRDefault="00B83044">
      <w:pPr>
        <w:rPr>
          <w:b/>
          <w:lang w:val="sr-Cyrl-CS"/>
        </w:rPr>
      </w:pPr>
    </w:p>
    <w:p w:rsidR="001A4C91" w:rsidRDefault="001A4C91" w:rsidP="009157EE">
      <w:pPr>
        <w:jc w:val="center"/>
        <w:rPr>
          <w:b/>
          <w:lang w:val="sr-Cyrl-CS"/>
        </w:rPr>
      </w:pPr>
    </w:p>
    <w:p w:rsidR="009157EE" w:rsidRDefault="009157EE" w:rsidP="009157EE">
      <w:pPr>
        <w:jc w:val="center"/>
        <w:rPr>
          <w:rFonts w:ascii="Comic Sans MS" w:hAnsi="Comic Sans MS"/>
          <w:b/>
          <w:lang w:val="sr-Cyrl-CS"/>
        </w:rPr>
      </w:pPr>
      <w:r w:rsidRPr="001A4C91">
        <w:rPr>
          <w:rFonts w:ascii="Comic Sans MS" w:hAnsi="Comic Sans MS"/>
          <w:b/>
          <w:lang w:val="sr-Cyrl-CS"/>
        </w:rPr>
        <w:t>ШКОЛСКИ ТИМ</w:t>
      </w:r>
    </w:p>
    <w:p w:rsidR="00B83044" w:rsidRDefault="00B83044" w:rsidP="009157EE">
      <w:pPr>
        <w:jc w:val="center"/>
        <w:rPr>
          <w:rFonts w:ascii="Comic Sans MS" w:hAnsi="Comic Sans MS"/>
          <w:b/>
          <w:lang w:val="sr-Cyrl-CS"/>
        </w:rPr>
      </w:pPr>
    </w:p>
    <w:p w:rsidR="00DF3634" w:rsidRDefault="00DF3634" w:rsidP="009157EE">
      <w:pPr>
        <w:jc w:val="center"/>
        <w:rPr>
          <w:rFonts w:ascii="Comic Sans MS" w:hAnsi="Comic Sans MS"/>
          <w:b/>
          <w:lang w:val="sr-Cyrl-CS"/>
        </w:rPr>
      </w:pPr>
    </w:p>
    <w:p w:rsidR="00DF3634" w:rsidRDefault="00DF3634" w:rsidP="00DF3634">
      <w:p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ab/>
        <w:t>Чланови Тима за развојно планирање су:</w:t>
      </w:r>
    </w:p>
    <w:p w:rsidR="00DF3634" w:rsidRDefault="00DF363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Радмила Милешевић</w:t>
      </w:r>
      <w:r w:rsidR="00B83044">
        <w:rPr>
          <w:rFonts w:ascii="Comic Sans MS" w:hAnsi="Comic Sans MS"/>
          <w:b/>
          <w:lang w:val="sr-Cyrl-CS"/>
        </w:rPr>
        <w:t xml:space="preserve"> – учитељица -координатор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Љубица Миљешић – учитељица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Слађана Новаковић – наставник физике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Славица Ћиковић – наставник хемије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Радослав Бабић – наставник српског језика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Јасна Гуслов – педагог</w:t>
      </w:r>
    </w:p>
    <w:p w:rsidR="00B83044" w:rsidRDefault="00B83044" w:rsidP="00DF3634">
      <w:pPr>
        <w:numPr>
          <w:ilvl w:val="0"/>
          <w:numId w:val="1"/>
        </w:numPr>
        <w:rPr>
          <w:rFonts w:ascii="Comic Sans MS" w:hAnsi="Comic Sans MS"/>
          <w:b/>
          <w:lang w:val="sr-Cyrl-CS"/>
        </w:rPr>
      </w:pPr>
      <w:r>
        <w:rPr>
          <w:rFonts w:ascii="Comic Sans MS" w:hAnsi="Comic Sans MS"/>
          <w:b/>
          <w:lang w:val="sr-Cyrl-CS"/>
        </w:rPr>
        <w:t>Снежана Чемерикић  - директор</w:t>
      </w:r>
    </w:p>
    <w:p w:rsidR="00DF3634" w:rsidRDefault="00DF3634" w:rsidP="009157EE">
      <w:pPr>
        <w:jc w:val="center"/>
        <w:rPr>
          <w:rFonts w:ascii="Comic Sans MS" w:hAnsi="Comic Sans MS"/>
          <w:b/>
          <w:lang w:val="sr-Cyrl-CS"/>
        </w:rPr>
      </w:pPr>
    </w:p>
    <w:p w:rsidR="00DF3634" w:rsidRDefault="00DF3634" w:rsidP="009157EE">
      <w:pPr>
        <w:jc w:val="center"/>
        <w:rPr>
          <w:rFonts w:ascii="Comic Sans MS" w:hAnsi="Comic Sans MS"/>
          <w:b/>
          <w:lang w:val="sr-Cyrl-CS"/>
        </w:rPr>
      </w:pPr>
    </w:p>
    <w:p w:rsidR="00DF3634" w:rsidRPr="001A4C91" w:rsidRDefault="00DF3634" w:rsidP="009157EE">
      <w:pPr>
        <w:jc w:val="center"/>
        <w:rPr>
          <w:rFonts w:ascii="Comic Sans MS" w:hAnsi="Comic Sans MS"/>
          <w:b/>
          <w:lang w:val="sr-Cyrl-CS"/>
        </w:rPr>
      </w:pPr>
    </w:p>
    <w:p w:rsidR="00497CFE" w:rsidRDefault="00497CFE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202EAE" w:rsidP="009157EE">
      <w:pPr>
        <w:jc w:val="center"/>
        <w:rPr>
          <w:b/>
          <w:lang w:val="sr-Cyrl-CS"/>
        </w:rPr>
      </w:pPr>
      <w:r>
        <w:rPr>
          <w:b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115570</wp:posOffset>
            </wp:positionV>
            <wp:extent cx="2858770" cy="2151380"/>
            <wp:effectExtent l="228600" t="304800" r="208280" b="287020"/>
            <wp:wrapTight wrapText="bothSides">
              <wp:wrapPolygon edited="0">
                <wp:start x="20687" y="-252"/>
                <wp:lineTo x="-50" y="-307"/>
                <wp:lineTo x="-378" y="5494"/>
                <wp:lineTo x="-322" y="21266"/>
                <wp:lineTo x="796" y="21630"/>
                <wp:lineTo x="1215" y="21766"/>
                <wp:lineTo x="10537" y="21847"/>
                <wp:lineTo x="10571" y="21661"/>
                <wp:lineTo x="10851" y="21752"/>
                <wp:lineTo x="20206" y="21647"/>
                <wp:lineTo x="21533" y="21685"/>
                <wp:lineTo x="21601" y="21313"/>
                <wp:lineTo x="21872" y="19039"/>
                <wp:lineTo x="21827" y="16070"/>
                <wp:lineTo x="21861" y="15884"/>
                <wp:lineTo x="21816" y="12916"/>
                <wp:lineTo x="21850" y="12730"/>
                <wp:lineTo x="21805" y="9761"/>
                <wp:lineTo x="21839" y="9576"/>
                <wp:lineTo x="21793" y="6607"/>
                <wp:lineTo x="21828" y="6421"/>
                <wp:lineTo x="21782" y="3453"/>
                <wp:lineTo x="21816" y="3267"/>
                <wp:lineTo x="21805" y="113"/>
                <wp:lineTo x="20687" y="-252"/>
              </wp:wrapPolygon>
            </wp:wrapTight>
            <wp:docPr id="53" name="Picture 53" descr="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39" t="2895" r="3754" b="6160"/>
                    <a:stretch>
                      <a:fillRect/>
                    </a:stretch>
                  </pic:blipFill>
                  <pic:spPr bwMode="auto">
                    <a:xfrm rot="-825932">
                      <a:off x="0" y="0"/>
                      <a:ext cx="285877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9157EE">
      <w:pPr>
        <w:jc w:val="center"/>
        <w:rPr>
          <w:b/>
          <w:lang w:val="sr-Cyrl-CS"/>
        </w:rPr>
      </w:pPr>
    </w:p>
    <w:p w:rsidR="00DF3634" w:rsidRDefault="00DF3634" w:rsidP="00DF3634">
      <w:pPr>
        <w:rPr>
          <w:b/>
          <w:lang w:val="sr-Cyrl-CS"/>
        </w:rPr>
      </w:pPr>
    </w:p>
    <w:p w:rsidR="00497CFE" w:rsidRDefault="005F5090" w:rsidP="009106DB">
      <w:pPr>
        <w:ind w:left="-540" w:right="540"/>
        <w:rPr>
          <w:b/>
          <w:lang w:val="sr-Cyrl-CS"/>
        </w:rPr>
      </w:pPr>
      <w:r w:rsidRPr="005F5090">
        <w:rPr>
          <w:b/>
          <w:lang w:val="sr-Cyrl-CS"/>
        </w:rPr>
      </w:r>
      <w:r>
        <w:rPr>
          <w:b/>
          <w:lang w:val="sr-Cyrl-CS"/>
        </w:rPr>
        <w:pict>
          <v:group id="_x0000_s1064" editas="canvas" style="width:594.05pt;height:666pt;mso-position-horizontal-relative:char;mso-position-vertical-relative:line" coordorigin="1060,2797" coordsize="8801,9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060;top:2797;width:8801;height:999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7994;top:3067;width:268;height:9450" fillcolor="#b2a1c7" strokecolor="#b2a1c7" strokeweight="1pt">
              <v:fill color2="#e5dfec" angle="-45" focus="-50%" type="gradient"/>
              <v:shadow on="t" type="perspective" color="#3f3151" opacity=".5" offset="1pt" offset2="-3pt"/>
              <o:extrusion v:ext="view" viewpoint="-34.72222mm,34.72222mm" viewpointorigin="-.5,.5" skewangle="45" lightposition="-50000" lightposition2="50000"/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67" type="#_x0000_t127" style="position:absolute;left:8452;top:7599;width:810;height:926;rotation:270" fillcolor="#b2a1c7" strokecolor="#b2a1c7" strokeweight="1pt">
              <v:fill color2="#e5dfec" angle="-45" focus="-50%" type="gradient"/>
              <v:shadow on="t" type="perspective" color="#3f3151" opacity=".5" offset="1pt" offset2="-3pt"/>
              <o:extrusion v:ext="view" viewpoint="-34.72222mm" viewpointorigin="-.5" skewangle="-45" lightposition="-50000" lightposition2="50000"/>
            </v:shape>
            <v:roundrect id="_x0000_s1068" style="position:absolute;left:3860;top:3067;width:3866;height:4860" arcsize="10923f" fillcolor="#b2a1c7" strokecolor="#b2a1c7" strokeweight="1pt">
              <v:fill color2="#e5dfec" angle="-45" focusposition="1" focussize="" focus="-50%" type="gradient"/>
              <v:shadow on="t" type="perspective" color="#3f3151" opacity=".5" offset="1pt" offset2="-3pt"/>
              <o:extrusion v:ext="view" backdepth="1in" viewpoint="0" viewpointorigin="0" skewangle="-90" type="perspective"/>
              <v:textbox style="layout-flow:vertical;mso-layout-flow-alt:bottom-to-top">
                <w:txbxContent>
                  <w:p w:rsidR="009157EE" w:rsidRDefault="009157EE" w:rsidP="009157EE">
                    <w:pPr>
                      <w:rPr>
                        <w:rFonts w:ascii="Comic Sans MS" w:hAnsi="Comic Sans MS"/>
                        <w:lang w:val="sr-Cyrl-CS"/>
                      </w:rPr>
                    </w:pPr>
                  </w:p>
                  <w:p w:rsidR="009157EE" w:rsidRDefault="009157EE" w:rsidP="009157EE">
                    <w:pPr>
                      <w:rPr>
                        <w:rFonts w:ascii="Comic Sans MS" w:hAnsi="Comic Sans MS"/>
                        <w:lang w:val="sr-Cyrl-CS"/>
                      </w:rPr>
                    </w:pPr>
                  </w:p>
                  <w:p w:rsidR="009106DB" w:rsidRPr="009157EE" w:rsidRDefault="009157EE" w:rsidP="009157EE">
                    <w:pPr>
                      <w:rPr>
                        <w:lang w:val="sr-Cyrl-CS"/>
                      </w:rPr>
                    </w:pPr>
                    <w:r w:rsidRPr="009157EE">
                      <w:rPr>
                        <w:rFonts w:ascii="Comic Sans MS" w:hAnsi="Comic Sans MS"/>
                        <w:lang w:val="sr-Cyrl-CS"/>
                      </w:rPr>
                      <w:t>Хоћемо да школа буде отворена, интерактивна, савремена, опремљена, окренута позитивним трендовима, место где задовољни ђаци, наставници и родитељи радо долазе; хоћемо да поштујемо једни друге, прихватамо различитости, вредно радимо и будемо одговорни. Хоћемо школу без слабих оцена, неуспеха, школу без страха и насиља, школу активних ученика, школу која учи ученике учењу</w:t>
                    </w:r>
                    <w:r>
                      <w:rPr>
                        <w:lang w:val="sr-Cyrl-CS"/>
                      </w:rPr>
                      <w:t>.</w:t>
                    </w:r>
                  </w:p>
                </w:txbxContent>
              </v:textbox>
            </v:roundrect>
            <v:roundrect id="_x0000_s1069" style="position:absolute;left:3860;top:8197;width:4001;height:4455" arcsize="10923f" fillcolor="#b2a1c7" strokecolor="#b2a1c7" strokeweight="1pt">
              <v:fill color2="#e5dfec" angle="-45" focusposition="1" focussize="" focus="-50%" type="gradient"/>
              <v:shadow on="t" type="perspective" color="#3f3151" opacity=".5" offset="1pt" offset2="-3pt"/>
              <o:extrusion v:ext="view" backdepth="1in" viewpoint="0" viewpointorigin="0" skewangle="-90" type="perspective"/>
              <v:textbox style="layout-flow:vertical;mso-layout-flow-alt:bottom-to-top">
                <w:txbxContent>
                  <w:p w:rsidR="009157EE" w:rsidRPr="00252C43" w:rsidRDefault="009157EE" w:rsidP="009157EE">
                    <w:pPr>
                      <w:rPr>
                        <w:rFonts w:ascii="Comic Sans MS" w:hAnsi="Comic Sans MS"/>
                        <w:lang w:val="sr-Cyrl-CS"/>
                      </w:rPr>
                    </w:pPr>
                    <w:r>
                      <w:rPr>
                        <w:rFonts w:ascii="Comic Sans MS" w:hAnsi="Comic Sans MS"/>
                        <w:lang w:val="sr-Cyrl-CS"/>
                      </w:rPr>
                      <w:t>Ми смо лидерска школа са пријатним окружењем. У нашој школи раде људи који су стручни, креативни и воле да раде са децом. Наши ђаци су припремљени за даље школовање и друштвени живот. Наша мисија је веровање да је различитост, уважавање и размена националног и културног наслеђа богатство.Због тога је читав наш рад, поред образовања и васпитања, посвећен неговању толеранције и узајамног поштовања. Школа треба да буде један од носилаца  културног развоја места и да буде препозната у јавности по  постигнућима својих ученика.</w:t>
                    </w:r>
                  </w:p>
                  <w:p w:rsidR="009106DB" w:rsidRPr="009157EE" w:rsidRDefault="009106DB" w:rsidP="009157EE">
                    <w:pPr>
                      <w:ind w:left="-360" w:firstLine="360"/>
                      <w:rPr>
                        <w:lang w:val="sr-Cyrl-CS"/>
                      </w:rPr>
                    </w:pP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0" type="#_x0000_t13" style="position:absolute;left:1460;top:9682;width:1733;height:1350" fillcolor="#b2a1c7" strokecolor="#b2a1c7" strokeweight="1pt">
              <v:fill color2="#e5dfec" angle="-45" focus="-50%" type="gradient"/>
              <v:shadow on="t" type="perspective" color="#3f3151" opacity=".5" offset="1pt" offset2="-3pt"/>
              <o:extrusion v:ext="view" backdepth="1in" type="perspective"/>
              <v:textbox>
                <w:txbxContent>
                  <w:p w:rsidR="009157EE" w:rsidRDefault="009157EE" w:rsidP="009157EE">
                    <w:pPr>
                      <w:rPr>
                        <w:lang w:val="sr-Cyrl-CS"/>
                      </w:rPr>
                    </w:pPr>
                  </w:p>
                  <w:p w:rsidR="009157EE" w:rsidRPr="009157EE" w:rsidRDefault="009157EE" w:rsidP="009157EE">
                    <w:pPr>
                      <w:rPr>
                        <w:rFonts w:ascii="Comic Sans MS" w:hAnsi="Comic Sans MS"/>
                        <w:b/>
                        <w:sz w:val="32"/>
                        <w:szCs w:val="32"/>
                        <w:lang w:val="sr-Cyrl-CS"/>
                      </w:rPr>
                    </w:pPr>
                    <w:r w:rsidRPr="009157EE">
                      <w:rPr>
                        <w:rFonts w:ascii="Comic Sans MS" w:hAnsi="Comic Sans MS"/>
                        <w:b/>
                        <w:sz w:val="32"/>
                        <w:szCs w:val="32"/>
                        <w:lang w:val="sr-Cyrl-CS"/>
                      </w:rPr>
                      <w:t>МИСИЈА</w:t>
                    </w:r>
                  </w:p>
                </w:txbxContent>
              </v:textbox>
            </v:shape>
            <v:shape id="_x0000_s1071" type="#_x0000_t13" style="position:absolute;left:1460;top:5092;width:1733;height:1350;rotation:180" fillcolor="#b2a1c7" strokecolor="#b2a1c7" strokeweight="1pt">
              <v:fill color2="#e5dfec" angle="-45" focus="-50%" type="gradient"/>
              <v:shadow on="t" type="perspective" color="#3f3151" opacity=".5" offset="1pt" offset2="-3pt"/>
              <o:extrusion v:ext="view" backdepth="1in" type="perspective"/>
              <v:textbox>
                <w:txbxContent>
                  <w:p w:rsidR="009157EE" w:rsidRDefault="009157EE" w:rsidP="009157EE">
                    <w:pPr>
                      <w:rPr>
                        <w:lang w:val="sr-Cyrl-CS"/>
                      </w:rPr>
                    </w:pPr>
                  </w:p>
                  <w:p w:rsidR="009157EE" w:rsidRPr="009157EE" w:rsidRDefault="009157EE" w:rsidP="009157EE">
                    <w:pPr>
                      <w:rPr>
                        <w:rFonts w:ascii="Comic Sans MS" w:hAnsi="Comic Sans MS"/>
                        <w:b/>
                        <w:sz w:val="32"/>
                        <w:szCs w:val="32"/>
                        <w:lang w:val="sr-Cyrl-CS"/>
                      </w:rPr>
                    </w:pPr>
                    <w:r w:rsidRPr="009157EE">
                      <w:rPr>
                        <w:rFonts w:ascii="Comic Sans MS" w:hAnsi="Comic Sans MS"/>
                        <w:sz w:val="28"/>
                        <w:szCs w:val="28"/>
                        <w:lang w:val="sr-Cyrl-CS"/>
                      </w:rPr>
                      <w:t xml:space="preserve">   </w:t>
                    </w:r>
                    <w:r w:rsidRPr="009157EE">
                      <w:rPr>
                        <w:rFonts w:ascii="Comic Sans MS" w:hAnsi="Comic Sans MS"/>
                        <w:b/>
                        <w:sz w:val="32"/>
                        <w:szCs w:val="32"/>
                        <w:lang w:val="sr-Cyrl-CS"/>
                      </w:rPr>
                      <w:t>ВИЗИЈА</w:t>
                    </w:r>
                  </w:p>
                </w:txbxContent>
              </v:textbox>
            </v:shape>
            <v:shape id="_x0000_s1073" type="#_x0000_t75" style="position:absolute;left:1181;top:10830;width:2675;height:1926;rotation:-158987fd">
              <v:imagedata r:id="rId11" o:title="P10"/>
            </v:shape>
            <w10:wrap type="none"/>
            <w10:anchorlock/>
          </v:group>
        </w:pict>
      </w:r>
    </w:p>
    <w:p w:rsidR="00B34D49" w:rsidRPr="00BD7610" w:rsidRDefault="00B34D49" w:rsidP="00B34D49">
      <w:pPr>
        <w:pStyle w:val="NormalWeb"/>
        <w:rPr>
          <w:rFonts w:ascii="Comic Sans MS" w:hAnsi="Comic Sans MS"/>
        </w:rPr>
      </w:pPr>
      <w:r w:rsidRPr="00092D84">
        <w:rPr>
          <w:rStyle w:val="Strong"/>
          <w:rFonts w:ascii="Comic Sans MS" w:hAnsi="Comic Sans MS"/>
          <w:lang w:val="ru-RU"/>
        </w:rPr>
        <w:lastRenderedPageBreak/>
        <w:t>1. КЉУЧНА ОБЛАСТ – НАСТАВА И УЧЕЊЕ</w:t>
      </w:r>
    </w:p>
    <w:p w:rsidR="00B34D49" w:rsidRPr="00BD7610" w:rsidRDefault="00B34D49" w:rsidP="00B34D49">
      <w:pPr>
        <w:pStyle w:val="NormalWeb"/>
        <w:rPr>
          <w:rFonts w:ascii="Comic Sans MS" w:hAnsi="Comic Sans MS"/>
          <w:lang w:val="sr-Cyrl-CS"/>
        </w:rPr>
      </w:pPr>
      <w:r w:rsidRPr="00092D84">
        <w:rPr>
          <w:rStyle w:val="Strong"/>
          <w:rFonts w:ascii="Comic Sans MS" w:hAnsi="Comic Sans MS"/>
          <w:lang w:val="ru-RU"/>
        </w:rPr>
        <w:t xml:space="preserve">1.развојни циљ: Унапредити квалитет наставе применом савремених </w:t>
      </w:r>
      <w:r w:rsidRPr="00BD7610">
        <w:rPr>
          <w:rStyle w:val="Strong"/>
          <w:rFonts w:ascii="Comic Sans MS" w:hAnsi="Comic Sans MS"/>
          <w:lang w:val="sr-Cyrl-CS"/>
        </w:rPr>
        <w:t>метода и облика рада</w:t>
      </w:r>
    </w:p>
    <w:tbl>
      <w:tblPr>
        <w:tblW w:w="0" w:type="auto"/>
        <w:tblInd w:w="25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392"/>
        <w:gridCol w:w="2436"/>
        <w:gridCol w:w="2268"/>
        <w:gridCol w:w="2543"/>
      </w:tblGrid>
      <w:tr w:rsidR="00B34D49" w:rsidRPr="001E715D" w:rsidTr="00170A0A">
        <w:tc>
          <w:tcPr>
            <w:tcW w:w="2392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 Задатак</w:t>
            </w:r>
          </w:p>
        </w:tc>
        <w:tc>
          <w:tcPr>
            <w:tcW w:w="2436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Активности</w:t>
            </w:r>
          </w:p>
        </w:tc>
        <w:tc>
          <w:tcPr>
            <w:tcW w:w="2268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Носиоци активности</w:t>
            </w:r>
          </w:p>
        </w:tc>
        <w:tc>
          <w:tcPr>
            <w:tcW w:w="2543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Време реализације</w:t>
            </w:r>
          </w:p>
        </w:tc>
      </w:tr>
      <w:tr w:rsidR="00B34D49" w:rsidRPr="001E715D" w:rsidTr="00170A0A">
        <w:tc>
          <w:tcPr>
            <w:tcW w:w="2392" w:type="dxa"/>
            <w:vMerge w:val="restart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  <w:lang w:val="sr-Cyrl-CS"/>
              </w:rPr>
              <w:t>1</w:t>
            </w:r>
            <w:r w:rsidRPr="001E715D">
              <w:rPr>
                <w:rFonts w:ascii="Comic Sans MS" w:hAnsi="Comic Sans MS"/>
                <w:lang w:val="ru-RU"/>
              </w:rPr>
              <w:t>.1.</w:t>
            </w:r>
            <w:r w:rsidRPr="001E715D">
              <w:rPr>
                <w:rFonts w:ascii="Comic Sans MS" w:hAnsi="Comic Sans MS"/>
                <w:lang w:val="sr-Cyrl-CS"/>
              </w:rPr>
              <w:t>1</w:t>
            </w:r>
            <w:r w:rsidRPr="001E715D">
              <w:rPr>
                <w:rFonts w:ascii="Comic Sans MS" w:hAnsi="Comic Sans MS"/>
                <w:lang w:val="ru-RU"/>
              </w:rPr>
              <w:t xml:space="preserve">. 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ru-RU"/>
              </w:rPr>
              <w:t xml:space="preserve">Примена знања стечених на </w:t>
            </w:r>
            <w:r w:rsidRPr="001E715D">
              <w:rPr>
                <w:rFonts w:ascii="Comic Sans MS" w:hAnsi="Comic Sans MS"/>
                <w:lang w:val="sr-Cyrl-CS"/>
              </w:rPr>
              <w:t xml:space="preserve">ранијим </w:t>
            </w:r>
            <w:r w:rsidRPr="001E715D">
              <w:rPr>
                <w:rFonts w:ascii="Comic Sans MS" w:hAnsi="Comic Sans MS"/>
                <w:lang w:val="ru-RU"/>
              </w:rPr>
              <w:t>обу</w:t>
            </w:r>
            <w:r w:rsidRPr="001E715D">
              <w:rPr>
                <w:rFonts w:ascii="Comic Sans MS" w:hAnsi="Comic Sans MS"/>
                <w:lang w:val="sr-Cyrl-CS"/>
              </w:rPr>
              <w:t>кама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lastRenderedPageBreak/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</w:p>
          <w:p w:rsidR="00B34D49" w:rsidRPr="001E715D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</w:rPr>
              <w:t> </w:t>
            </w:r>
          </w:p>
        </w:tc>
        <w:tc>
          <w:tcPr>
            <w:tcW w:w="2436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  <w:lang w:val="sr-Cyrl-CS"/>
              </w:rPr>
              <w:t>Догов</w:t>
            </w:r>
            <w:r w:rsidRPr="001E715D">
              <w:rPr>
                <w:rFonts w:ascii="Comic Sans MS" w:hAnsi="Comic Sans MS"/>
                <w:lang w:val="ru-RU"/>
              </w:rPr>
              <w:t xml:space="preserve">ор наставника </w:t>
            </w:r>
            <w:r w:rsidRPr="001E715D">
              <w:rPr>
                <w:rFonts w:ascii="Comic Sans MS" w:hAnsi="Comic Sans MS"/>
                <w:lang w:val="sr-Cyrl-CS"/>
              </w:rPr>
              <w:t>о времену</w:t>
            </w:r>
            <w:r w:rsidRPr="001E715D">
              <w:rPr>
                <w:rFonts w:ascii="Comic Sans MS" w:hAnsi="Comic Sans MS"/>
                <w:lang w:val="ru-RU"/>
              </w:rPr>
              <w:t xml:space="preserve"> реализ</w:t>
            </w:r>
            <w:r w:rsidRPr="001E715D">
              <w:rPr>
                <w:rFonts w:ascii="Comic Sans MS" w:hAnsi="Comic Sans MS"/>
                <w:lang w:val="sr-Cyrl-CS"/>
              </w:rPr>
              <w:t xml:space="preserve">ације </w:t>
            </w:r>
            <w:r w:rsidRPr="001E715D">
              <w:rPr>
                <w:rFonts w:ascii="Comic Sans MS" w:hAnsi="Comic Sans MS"/>
                <w:lang w:val="ru-RU"/>
              </w:rPr>
              <w:t>огледн</w:t>
            </w:r>
            <w:r w:rsidRPr="001E715D">
              <w:rPr>
                <w:rFonts w:ascii="Comic Sans MS" w:hAnsi="Comic Sans MS"/>
                <w:lang w:val="sr-Cyrl-CS"/>
              </w:rPr>
              <w:t>их / угледних</w:t>
            </w:r>
            <w:r w:rsidRPr="001E715D">
              <w:rPr>
                <w:rFonts w:ascii="Comic Sans MS" w:hAnsi="Comic Sans MS"/>
                <w:lang w:val="ru-RU"/>
              </w:rPr>
              <w:t xml:space="preserve"> часов</w:t>
            </w:r>
            <w:r w:rsidRPr="001E715D">
              <w:rPr>
                <w:rFonts w:ascii="Comic Sans MS" w:hAnsi="Comic Sans MS"/>
                <w:lang w:val="sr-Cyrl-CS"/>
              </w:rPr>
              <w:t>а</w:t>
            </w:r>
          </w:p>
        </w:tc>
        <w:tc>
          <w:tcPr>
            <w:tcW w:w="2268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Стручн</w:t>
            </w:r>
            <w:r w:rsidRPr="001E715D">
              <w:rPr>
                <w:rFonts w:ascii="Comic Sans MS" w:hAnsi="Comic Sans MS"/>
                <w:lang w:val="sr-Cyrl-CS"/>
              </w:rPr>
              <w:t>а</w:t>
            </w:r>
            <w:r w:rsidRPr="001E715D">
              <w:rPr>
                <w:rFonts w:ascii="Comic Sans MS" w:hAnsi="Comic Sans MS"/>
              </w:rPr>
              <w:t xml:space="preserve"> већ</w:t>
            </w:r>
            <w:r w:rsidRPr="001E715D">
              <w:rPr>
                <w:rFonts w:ascii="Comic Sans MS" w:hAnsi="Comic Sans MS"/>
                <w:lang w:val="sr-Cyrl-CS"/>
              </w:rPr>
              <w:t>а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543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Септембар -</w:t>
            </w:r>
            <w:r w:rsidRPr="001E715D">
              <w:rPr>
                <w:rFonts w:ascii="Comic Sans MS" w:hAnsi="Comic Sans MS"/>
                <w:lang w:val="ru-RU"/>
              </w:rPr>
              <w:t xml:space="preserve">октобар </w:t>
            </w:r>
            <w:r w:rsidRPr="001E715D">
              <w:rPr>
                <w:rFonts w:ascii="Comic Sans MS" w:hAnsi="Comic Sans MS"/>
                <w:lang w:val="sr-Cyrl-CS"/>
              </w:rPr>
              <w:t>сваке</w:t>
            </w:r>
            <w:r w:rsidRPr="001E715D">
              <w:rPr>
                <w:rFonts w:ascii="Comic Sans MS" w:hAnsi="Comic Sans MS"/>
                <w:lang w:val="ru-RU"/>
              </w:rPr>
              <w:t xml:space="preserve"> </w:t>
            </w:r>
            <w:r w:rsidRPr="001E715D">
              <w:rPr>
                <w:rFonts w:ascii="Comic Sans MS" w:hAnsi="Comic Sans MS"/>
                <w:lang w:val="sr-Cyrl-CS"/>
              </w:rPr>
              <w:t xml:space="preserve">школске </w:t>
            </w:r>
            <w:r w:rsidRPr="001E715D">
              <w:rPr>
                <w:rFonts w:ascii="Comic Sans MS" w:hAnsi="Comic Sans MS"/>
                <w:lang w:val="ru-RU"/>
              </w:rPr>
              <w:t>године</w:t>
            </w:r>
          </w:p>
        </w:tc>
      </w:tr>
      <w:tr w:rsidR="00B34D49" w:rsidRPr="001E715D" w:rsidTr="00170A0A">
        <w:tc>
          <w:tcPr>
            <w:tcW w:w="2392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ru-RU"/>
              </w:rPr>
              <w:t>Избор наставних садржаја за огледне</w:t>
            </w:r>
            <w:r w:rsidRPr="001E715D">
              <w:rPr>
                <w:rFonts w:ascii="Comic Sans MS" w:hAnsi="Comic Sans MS"/>
                <w:lang w:val="sr-Cyrl-CS"/>
              </w:rPr>
              <w:t>/</w:t>
            </w:r>
            <w:r w:rsidRPr="001E715D">
              <w:rPr>
                <w:rFonts w:ascii="Comic Sans MS" w:hAnsi="Comic Sans MS"/>
                <w:lang w:val="ru-RU"/>
              </w:rPr>
              <w:t xml:space="preserve"> </w:t>
            </w:r>
            <w:r w:rsidRPr="001E715D">
              <w:rPr>
                <w:rFonts w:ascii="Comic Sans MS" w:hAnsi="Comic Sans MS"/>
                <w:lang w:val="sr-Cyrl-CS"/>
              </w:rPr>
              <w:t xml:space="preserve">угледне </w:t>
            </w:r>
            <w:r w:rsidRPr="001E715D">
              <w:rPr>
                <w:rFonts w:ascii="Comic Sans MS" w:hAnsi="Comic Sans MS"/>
                <w:lang w:val="ru-RU"/>
              </w:rPr>
              <w:t>часов</w:t>
            </w:r>
            <w:r w:rsidRPr="001E715D">
              <w:rPr>
                <w:rFonts w:ascii="Comic Sans MS" w:hAnsi="Comic Sans MS"/>
                <w:lang w:val="sr-Cyrl-CS"/>
              </w:rPr>
              <w:t>е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68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Стручн</w:t>
            </w:r>
            <w:r w:rsidRPr="001E715D">
              <w:rPr>
                <w:rFonts w:ascii="Comic Sans MS" w:hAnsi="Comic Sans MS"/>
                <w:lang w:val="sr-Cyrl-CS"/>
              </w:rPr>
              <w:t>а</w:t>
            </w:r>
            <w:r w:rsidRPr="001E715D">
              <w:rPr>
                <w:rFonts w:ascii="Comic Sans MS" w:hAnsi="Comic Sans MS"/>
              </w:rPr>
              <w:t xml:space="preserve"> већ</w:t>
            </w:r>
            <w:r w:rsidRPr="001E715D">
              <w:rPr>
                <w:rFonts w:ascii="Comic Sans MS" w:hAnsi="Comic Sans MS"/>
                <w:lang w:val="sr-Cyrl-CS"/>
              </w:rPr>
              <w:t>а</w:t>
            </w:r>
          </w:p>
        </w:tc>
        <w:tc>
          <w:tcPr>
            <w:tcW w:w="2543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Септембар -</w:t>
            </w:r>
            <w:r w:rsidRPr="001E715D">
              <w:rPr>
                <w:rFonts w:ascii="Comic Sans MS" w:hAnsi="Comic Sans MS"/>
                <w:lang w:val="ru-RU"/>
              </w:rPr>
              <w:t xml:space="preserve">октобар </w:t>
            </w:r>
            <w:r w:rsidRPr="001E715D">
              <w:rPr>
                <w:rFonts w:ascii="Comic Sans MS" w:hAnsi="Comic Sans MS"/>
                <w:lang w:val="sr-Cyrl-CS"/>
              </w:rPr>
              <w:t>сваке</w:t>
            </w:r>
            <w:r w:rsidRPr="001E715D">
              <w:rPr>
                <w:rFonts w:ascii="Comic Sans MS" w:hAnsi="Comic Sans MS"/>
                <w:lang w:val="ru-RU"/>
              </w:rPr>
              <w:t xml:space="preserve"> </w:t>
            </w:r>
            <w:r w:rsidRPr="001E715D">
              <w:rPr>
                <w:rFonts w:ascii="Comic Sans MS" w:hAnsi="Comic Sans MS"/>
                <w:lang w:val="sr-Cyrl-CS"/>
              </w:rPr>
              <w:t xml:space="preserve">школске </w:t>
            </w:r>
            <w:r w:rsidRPr="001E715D">
              <w:rPr>
                <w:rFonts w:ascii="Comic Sans MS" w:hAnsi="Comic Sans MS"/>
                <w:lang w:val="ru-RU"/>
              </w:rPr>
              <w:t>године</w:t>
            </w:r>
          </w:p>
        </w:tc>
      </w:tr>
      <w:tr w:rsidR="00B34D49" w:rsidRPr="001E715D" w:rsidTr="00170A0A">
        <w:tc>
          <w:tcPr>
            <w:tcW w:w="2392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  <w:lang w:val="ru-RU"/>
              </w:rPr>
              <w:t>Реализација огледн</w:t>
            </w:r>
            <w:r w:rsidRPr="001E715D">
              <w:rPr>
                <w:rFonts w:ascii="Comic Sans MS" w:hAnsi="Comic Sans MS"/>
                <w:lang w:val="sr-Cyrl-CS"/>
              </w:rPr>
              <w:t>их / угледних часова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 xml:space="preserve">Анализа </w:t>
            </w:r>
            <w:r w:rsidRPr="001E715D">
              <w:rPr>
                <w:rFonts w:ascii="Comic Sans MS" w:hAnsi="Comic Sans MS"/>
                <w:lang w:val="ru-RU"/>
              </w:rPr>
              <w:t xml:space="preserve">огледних </w:t>
            </w:r>
            <w:r w:rsidRPr="001E715D">
              <w:rPr>
                <w:rFonts w:ascii="Comic Sans MS" w:hAnsi="Comic Sans MS"/>
                <w:lang w:val="sr-Cyrl-CS"/>
              </w:rPr>
              <w:t xml:space="preserve">/ угледне </w:t>
            </w:r>
            <w:r w:rsidRPr="001E715D">
              <w:rPr>
                <w:rFonts w:ascii="Comic Sans MS" w:hAnsi="Comic Sans MS"/>
                <w:lang w:val="ru-RU"/>
              </w:rPr>
              <w:t>часов</w:t>
            </w:r>
            <w:r w:rsidRPr="001E715D">
              <w:rPr>
                <w:rFonts w:ascii="Comic Sans MS" w:hAnsi="Comic Sans MS"/>
                <w:lang w:val="sr-Cyrl-CS"/>
              </w:rPr>
              <w:t>е</w:t>
            </w:r>
          </w:p>
          <w:p w:rsidR="00170A0A" w:rsidRDefault="00170A0A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170A0A" w:rsidRPr="001E715D" w:rsidRDefault="00170A0A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268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  <w:lang w:val="ru-RU"/>
              </w:rPr>
              <w:t>наставници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1E715D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ru-RU"/>
              </w:rPr>
              <w:t>чланови Стручног већа коме припада наставник-реализатор</w:t>
            </w:r>
            <w:r w:rsidRPr="001E715D">
              <w:rPr>
                <w:rFonts w:ascii="Comic Sans MS" w:hAnsi="Comic Sans MS"/>
                <w:lang w:val="sr-Cyrl-CS"/>
              </w:rPr>
              <w:t xml:space="preserve"> часа</w:t>
            </w:r>
          </w:p>
        </w:tc>
        <w:tc>
          <w:tcPr>
            <w:tcW w:w="2543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Новембар – мај сваке школске године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Новембар – мај сваке школске године, по реализацији часова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</w:tr>
      <w:tr w:rsidR="00B34D49" w:rsidRPr="001E715D" w:rsidTr="00170A0A">
        <w:tc>
          <w:tcPr>
            <w:tcW w:w="2392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Израда анкете за ученике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педагог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члан развојног тима</w:t>
            </w:r>
          </w:p>
        </w:tc>
        <w:tc>
          <w:tcPr>
            <w:tcW w:w="2543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 xml:space="preserve">јануар </w:t>
            </w:r>
            <w:r w:rsidRPr="001E715D">
              <w:rPr>
                <w:rFonts w:ascii="Comic Sans MS" w:hAnsi="Comic Sans MS"/>
                <w:lang w:val="sr-Cyrl-CS"/>
              </w:rPr>
              <w:t xml:space="preserve">– фебруар </w:t>
            </w:r>
            <w:r w:rsidRPr="001E715D">
              <w:rPr>
                <w:rFonts w:ascii="Comic Sans MS" w:hAnsi="Comic Sans MS"/>
              </w:rPr>
              <w:t>201</w:t>
            </w:r>
            <w:r w:rsidRPr="001E715D">
              <w:rPr>
                <w:rFonts w:ascii="Comic Sans MS" w:hAnsi="Comic Sans MS"/>
                <w:lang w:val="sr-Cyrl-CS"/>
              </w:rPr>
              <w:t>4</w:t>
            </w:r>
            <w:r w:rsidRPr="001E715D">
              <w:rPr>
                <w:rFonts w:ascii="Comic Sans MS" w:hAnsi="Comic Sans MS"/>
              </w:rPr>
              <w:t>. године</w:t>
            </w:r>
          </w:p>
        </w:tc>
      </w:tr>
      <w:tr w:rsidR="00B34D49" w:rsidRPr="001E715D" w:rsidTr="00170A0A">
        <w:tc>
          <w:tcPr>
            <w:tcW w:w="2392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</w:rPr>
              <w:t>Анкетирање ученика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68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предметни наставник</w:t>
            </w:r>
            <w:r w:rsidRPr="001E715D">
              <w:rPr>
                <w:rFonts w:ascii="Comic Sans MS" w:hAnsi="Comic Sans MS"/>
                <w:lang w:val="sr-Cyrl-CS"/>
              </w:rPr>
              <w:t xml:space="preserve"> </w:t>
            </w:r>
            <w:r w:rsidRPr="001E715D">
              <w:rPr>
                <w:rFonts w:ascii="Comic Sans MS" w:hAnsi="Comic Sans MS"/>
              </w:rPr>
              <w:t>-реализатор часа</w:t>
            </w:r>
          </w:p>
        </w:tc>
        <w:tc>
          <w:tcPr>
            <w:tcW w:w="2543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Април – мај сваке школске године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</w:tr>
      <w:tr w:rsidR="00B34D49" w:rsidRPr="001E715D" w:rsidTr="00170A0A">
        <w:trPr>
          <w:trHeight w:val="2120"/>
        </w:trPr>
        <w:tc>
          <w:tcPr>
            <w:tcW w:w="2392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ru-RU"/>
              </w:rPr>
              <w:t>Сумирање резултата и представљање наставницима на Наставничком већу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68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>педагог</w:t>
            </w:r>
          </w:p>
        </w:tc>
        <w:tc>
          <w:tcPr>
            <w:tcW w:w="2543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1E715D">
              <w:rPr>
                <w:rFonts w:ascii="Comic Sans MS" w:hAnsi="Comic Sans MS"/>
              </w:rPr>
              <w:t xml:space="preserve">јун </w:t>
            </w:r>
            <w:r w:rsidRPr="001E715D">
              <w:rPr>
                <w:rFonts w:ascii="Comic Sans MS" w:hAnsi="Comic Sans MS"/>
                <w:lang w:val="sr-Cyrl-CS"/>
              </w:rPr>
              <w:t>сваке школске</w:t>
            </w:r>
            <w:r w:rsidRPr="001E715D">
              <w:rPr>
                <w:rFonts w:ascii="Comic Sans MS" w:hAnsi="Comic Sans MS"/>
              </w:rPr>
              <w:t xml:space="preserve"> године</w:t>
            </w:r>
          </w:p>
        </w:tc>
      </w:tr>
      <w:tr w:rsidR="00B34D49" w:rsidRPr="001E715D" w:rsidTr="00170A0A">
        <w:trPr>
          <w:trHeight w:val="2900"/>
        </w:trPr>
        <w:tc>
          <w:tcPr>
            <w:tcW w:w="2392" w:type="dxa"/>
            <w:vMerge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36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Прављење базе података – припрема и презентација успешно реализованих часова ( колекција Примера добре праксе )</w:t>
            </w:r>
          </w:p>
        </w:tc>
        <w:tc>
          <w:tcPr>
            <w:tcW w:w="2268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Педагог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>Наставник реализатор часа</w:t>
            </w:r>
          </w:p>
        </w:tc>
        <w:tc>
          <w:tcPr>
            <w:tcW w:w="2543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 xml:space="preserve">Новембар – јун сваке школске године трајања ШРПа             </w:t>
            </w:r>
          </w:p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1E715D">
              <w:rPr>
                <w:rFonts w:ascii="Comic Sans MS" w:hAnsi="Comic Sans MS"/>
                <w:lang w:val="sr-Cyrl-CS"/>
              </w:rPr>
              <w:t xml:space="preserve">  ( систематизација базе у јуну )</w:t>
            </w:r>
          </w:p>
        </w:tc>
      </w:tr>
    </w:tbl>
    <w:p w:rsidR="00B34D49" w:rsidRDefault="00B34D49" w:rsidP="00B34D49">
      <w:pPr>
        <w:pStyle w:val="NormalWeb"/>
        <w:rPr>
          <w:rFonts w:ascii="Times New Roman" w:hAnsi="Times New Roman"/>
          <w:lang w:val="sr-Cyrl-CS"/>
        </w:rPr>
      </w:pPr>
      <w:r>
        <w:rPr>
          <w:rFonts w:hint="eastAsia"/>
        </w:rPr>
        <w:t>  </w:t>
      </w:r>
    </w:p>
    <w:p w:rsidR="00B34D49" w:rsidRDefault="00B34D49" w:rsidP="00B34D49">
      <w:pPr>
        <w:pStyle w:val="NormalWeb"/>
        <w:rPr>
          <w:rFonts w:ascii="Times New Roman" w:hAnsi="Times New Roman"/>
          <w:lang w:val="sr-Cyrl-CS"/>
        </w:rPr>
      </w:pPr>
    </w:p>
    <w:p w:rsidR="00170A0A" w:rsidRDefault="00170A0A" w:rsidP="00B34D49">
      <w:pPr>
        <w:pStyle w:val="NormalWeb"/>
        <w:rPr>
          <w:rFonts w:ascii="Times New Roman" w:hAnsi="Times New Roman"/>
          <w:lang w:val="sr-Cyrl-CS"/>
        </w:rPr>
      </w:pPr>
    </w:p>
    <w:tbl>
      <w:tblPr>
        <w:tblW w:w="9830" w:type="dxa"/>
        <w:tblInd w:w="25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538"/>
        <w:gridCol w:w="1948"/>
        <w:gridCol w:w="1822"/>
        <w:gridCol w:w="1747"/>
        <w:gridCol w:w="1775"/>
      </w:tblGrid>
      <w:tr w:rsidR="00B34D49" w:rsidRPr="001E715D" w:rsidTr="00016C9F">
        <w:trPr>
          <w:trHeight w:val="567"/>
        </w:trPr>
        <w:tc>
          <w:tcPr>
            <w:tcW w:w="2538" w:type="dxa"/>
            <w:tcBorders>
              <w:top w:val="single" w:sz="24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170A0A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BD7610">
              <w:rPr>
                <w:rStyle w:val="Strong"/>
                <w:rFonts w:ascii="Comic Sans MS" w:hAnsi="Comic Sans MS"/>
              </w:rPr>
              <w:lastRenderedPageBreak/>
              <w:t>ЕВАЛУАЦИЈА</w:t>
            </w:r>
            <w:r w:rsidR="00170A0A">
              <w:rPr>
                <w:rStyle w:val="Strong"/>
                <w:rFonts w:ascii="Comic Sans MS" w:hAnsi="Comic Sans MS"/>
              </w:rPr>
              <w:t xml:space="preserve"> </w:t>
            </w:r>
            <w:r w:rsidRPr="001E715D">
              <w:rPr>
                <w:rFonts w:ascii="Comic Sans MS" w:hAnsi="Comic Sans MS"/>
                <w:color w:val="000000"/>
              </w:rPr>
              <w:t>Задатак</w:t>
            </w:r>
          </w:p>
        </w:tc>
        <w:tc>
          <w:tcPr>
            <w:tcW w:w="1948" w:type="dxa"/>
            <w:tcBorders>
              <w:top w:val="single" w:sz="24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</w:pPr>
            <w:r w:rsidRPr="001E715D">
              <w:rPr>
                <w:rFonts w:ascii="Comic Sans MS" w:hAnsi="Comic Sans MS"/>
                <w:color w:val="000000"/>
              </w:rPr>
              <w:t>Критеријум успеха</w:t>
            </w:r>
          </w:p>
        </w:tc>
        <w:tc>
          <w:tcPr>
            <w:tcW w:w="1822" w:type="dxa"/>
            <w:tcBorders>
              <w:top w:val="single" w:sz="24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Инструменти евалуације</w:t>
            </w:r>
          </w:p>
        </w:tc>
        <w:tc>
          <w:tcPr>
            <w:tcW w:w="1747" w:type="dxa"/>
            <w:tcBorders>
              <w:top w:val="single" w:sz="24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Носиоци евалуације</w:t>
            </w:r>
          </w:p>
        </w:tc>
        <w:tc>
          <w:tcPr>
            <w:tcW w:w="1775" w:type="dxa"/>
            <w:tcBorders>
              <w:top w:val="single" w:sz="24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B34D49" w:rsidRPr="001E715D" w:rsidRDefault="00B34D49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Време евалуације</w:t>
            </w:r>
          </w:p>
        </w:tc>
      </w:tr>
      <w:tr w:rsidR="00043200" w:rsidRPr="001E715D" w:rsidTr="00016C9F">
        <w:trPr>
          <w:trHeight w:val="11691"/>
        </w:trPr>
        <w:tc>
          <w:tcPr>
            <w:tcW w:w="2538" w:type="dxa"/>
            <w:tcBorders>
              <w:top w:val="single" w:sz="18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Pr="001E715D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sr-Latn-CS"/>
              </w:rPr>
            </w:pPr>
          </w:p>
          <w:p w:rsidR="00043200" w:rsidRDefault="00043200" w:rsidP="00016C9F">
            <w:pPr>
              <w:pStyle w:val="NormalWeb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sr-Cyrl-CS"/>
              </w:rPr>
              <w:t>1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.1.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1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.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Примена знања стечених на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 xml:space="preserve">ранијим 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обу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кама</w:t>
            </w:r>
          </w:p>
        </w:tc>
        <w:tc>
          <w:tcPr>
            <w:tcW w:w="1948" w:type="dxa"/>
            <w:tcBorders>
              <w:top w:val="single" w:sz="18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043200" w:rsidRPr="001E715D" w:rsidRDefault="00043200" w:rsidP="00043200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одабран </w:t>
            </w:r>
            <w:r w:rsidRPr="001E715D">
              <w:rPr>
                <w:rFonts w:ascii="Comic Sans MS" w:hAnsi="Comic Sans MS"/>
                <w:color w:val="000000"/>
              </w:rPr>
              <w:t> 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 xml:space="preserve">су 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 наставни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ци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, време и садржаји који ће бити реализовани</w:t>
            </w:r>
            <w:r w:rsidRPr="001E715D">
              <w:rPr>
                <w:rFonts w:ascii="Comic Sans MS" w:hAnsi="Comic Sans MS"/>
                <w:color w:val="000000"/>
                <w:lang w:val="sr-Latn-CS"/>
              </w:rPr>
              <w:t xml:space="preserve"> ;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припремљена је анкета за ученике</w:t>
            </w:r>
            <w:r w:rsidRPr="001E715D">
              <w:rPr>
                <w:rFonts w:ascii="Comic Sans MS" w:hAnsi="Comic Sans MS"/>
                <w:color w:val="000000"/>
                <w:lang w:val="sr-Latn-CS"/>
              </w:rPr>
              <w:t xml:space="preserve"> ;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одржано је 100% планираних огледних</w:t>
            </w:r>
            <w:r w:rsidRPr="001E715D">
              <w:rPr>
                <w:rFonts w:ascii="Comic Sans MS" w:hAnsi="Comic Sans MS"/>
                <w:color w:val="000000"/>
              </w:rPr>
              <w:t> 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 xml:space="preserve">/ угледних 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>часов</w:t>
            </w:r>
            <w:r w:rsidRPr="001E715D">
              <w:rPr>
                <w:rFonts w:ascii="Comic Sans MS" w:hAnsi="Comic Sans MS"/>
                <w:color w:val="000000"/>
              </w:rPr>
              <w:t>a</w:t>
            </w:r>
            <w:r w:rsidRPr="001E715D">
              <w:rPr>
                <w:rFonts w:ascii="Comic Sans MS" w:hAnsi="Comic Sans MS"/>
                <w:color w:val="000000"/>
                <w:lang w:val="ru-RU"/>
              </w:rPr>
              <w:t xml:space="preserve"> ;на оваквим часовима активност ученика повећана је за 20%</w:t>
            </w:r>
            <w:r w:rsidRPr="001E715D">
              <w:rPr>
                <w:rFonts w:ascii="Comic Sans MS" w:hAnsi="Comic Sans MS"/>
                <w:color w:val="000000"/>
                <w:lang w:val="sr-Latn-CS"/>
              </w:rPr>
              <w:t xml:space="preserve"> ;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 xml:space="preserve">извршена </w:t>
            </w:r>
            <w:r w:rsidRPr="001E715D">
              <w:rPr>
                <w:rFonts w:ascii="Comic Sans MS" w:hAnsi="Comic Sans MS"/>
                <w:color w:val="000000"/>
                <w:lang w:val="sr-Latn-CS"/>
              </w:rPr>
              <w:t xml:space="preserve">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је анализа свих одржаних часова</w:t>
            </w:r>
            <w:r w:rsidRPr="001E715D">
              <w:rPr>
                <w:rFonts w:ascii="Comic Sans MS" w:hAnsi="Comic Sans MS"/>
                <w:color w:val="000000"/>
                <w:lang w:val="sr-Latn-CS"/>
              </w:rPr>
              <w:t xml:space="preserve"> ;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направљена је базе података – припрема и презентација успешно реализованих часова             ( колекција Примера добре праксе )</w:t>
            </w:r>
          </w:p>
        </w:tc>
        <w:tc>
          <w:tcPr>
            <w:tcW w:w="1822" w:type="dxa"/>
            <w:tcBorders>
              <w:top w:val="single" w:sz="18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записници са Стручних већа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дневници рада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извештај комисије о посети часовима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припреме наставника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анкете за ученике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разговор</w:t>
            </w:r>
          </w:p>
        </w:tc>
        <w:tc>
          <w:tcPr>
            <w:tcW w:w="1747" w:type="dxa"/>
            <w:tcBorders>
              <w:top w:val="single" w:sz="18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педагог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ru-RU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директор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  <w:lang w:val="ru-RU"/>
              </w:rPr>
              <w:t>члан Стручног актива за развојно планирање –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>Радмила Милешевић</w:t>
            </w:r>
          </w:p>
        </w:tc>
        <w:tc>
          <w:tcPr>
            <w:tcW w:w="1775" w:type="dxa"/>
            <w:tcBorders>
              <w:top w:val="single" w:sz="18" w:space="0" w:color="5F497A"/>
              <w:left w:val="single" w:sz="24" w:space="0" w:color="5F497A"/>
              <w:bottom w:val="single" w:sz="18" w:space="0" w:color="5F497A"/>
              <w:right w:val="single" w:sz="24" w:space="0" w:color="5F497A"/>
            </w:tcBorders>
            <w:shd w:val="clear" w:color="auto" w:fill="BFB1D0"/>
          </w:tcPr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> 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  <w:lang w:val="sr-Cyrl-CS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  <w:r w:rsidRPr="001E715D">
              <w:rPr>
                <w:rFonts w:ascii="Comic Sans MS" w:hAnsi="Comic Sans MS"/>
                <w:color w:val="000000"/>
              </w:rPr>
              <w:t xml:space="preserve">Крај </w:t>
            </w:r>
            <w:r w:rsidRPr="001E715D">
              <w:rPr>
                <w:rFonts w:ascii="Comic Sans MS" w:hAnsi="Comic Sans MS"/>
                <w:color w:val="000000"/>
                <w:lang w:val="sr-Cyrl-CS"/>
              </w:rPr>
              <w:t xml:space="preserve">сваке </w:t>
            </w:r>
            <w:r w:rsidRPr="001E715D">
              <w:rPr>
                <w:rFonts w:ascii="Comic Sans MS" w:hAnsi="Comic Sans MS"/>
                <w:color w:val="000000"/>
              </w:rPr>
              <w:t>школке године</w:t>
            </w: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</w:p>
          <w:p w:rsidR="00043200" w:rsidRPr="001E715D" w:rsidRDefault="00043200" w:rsidP="00016C9F">
            <w:pPr>
              <w:pStyle w:val="NormalWeb"/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B34D49" w:rsidTr="00170A0A">
        <w:tblPrEx>
          <w:tblBorders>
            <w:top w:val="single" w:sz="4" w:space="0" w:color="B2A1C7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308" w:type="dxa"/>
          <w:wAfter w:w="1775" w:type="dxa"/>
          <w:trHeight w:val="100"/>
        </w:trPr>
        <w:tc>
          <w:tcPr>
            <w:tcW w:w="1747" w:type="dxa"/>
            <w:tcBorders>
              <w:top w:val="nil"/>
            </w:tcBorders>
            <w:shd w:val="clear" w:color="auto" w:fill="auto"/>
          </w:tcPr>
          <w:p w:rsidR="00043200" w:rsidRPr="00043200" w:rsidRDefault="00043200" w:rsidP="00016C9F">
            <w:pPr>
              <w:pStyle w:val="NormalWeb"/>
            </w:pPr>
          </w:p>
        </w:tc>
      </w:tr>
    </w:tbl>
    <w:p w:rsidR="00B34D49" w:rsidRPr="007471DE" w:rsidRDefault="00B34D49" w:rsidP="00B34D49">
      <w:pPr>
        <w:pStyle w:val="NormalWeb"/>
        <w:rPr>
          <w:rFonts w:ascii="Comic Sans MS" w:hAnsi="Comic Sans MS"/>
          <w:lang w:val="ru-RU"/>
        </w:rPr>
      </w:pPr>
      <w:r>
        <w:rPr>
          <w:rFonts w:hint="eastAsia"/>
        </w:rPr>
        <w:lastRenderedPageBreak/>
        <w:t> </w:t>
      </w:r>
      <w:r w:rsidRPr="007471DE">
        <w:rPr>
          <w:rStyle w:val="Strong"/>
          <w:rFonts w:ascii="Comic Sans MS" w:hAnsi="Comic Sans MS"/>
          <w:lang w:val="ru-RU"/>
        </w:rPr>
        <w:t>1. КЉУЧНА ОБЛАСТ – НАСТАВА И УЧЕЊЕ</w:t>
      </w:r>
    </w:p>
    <w:p w:rsidR="00B34D49" w:rsidRPr="00092D84" w:rsidRDefault="00B34D49" w:rsidP="00B34D49">
      <w:pPr>
        <w:pStyle w:val="NormalWeb"/>
        <w:rPr>
          <w:rFonts w:ascii="Comic Sans MS" w:hAnsi="Comic Sans MS"/>
          <w:lang w:val="ru-RU"/>
        </w:rPr>
      </w:pPr>
      <w:r w:rsidRPr="00092D84">
        <w:rPr>
          <w:rStyle w:val="Strong"/>
          <w:rFonts w:ascii="Comic Sans MS" w:hAnsi="Comic Sans MS"/>
          <w:lang w:val="ru-RU"/>
        </w:rPr>
        <w:t>2.развојни циљ</w:t>
      </w:r>
      <w:r w:rsidRPr="00092D84">
        <w:rPr>
          <w:rStyle w:val="Strong"/>
          <w:rFonts w:ascii="Comic Sans MS" w:hAnsi="Comic Sans MS"/>
          <w:u w:val="single"/>
          <w:lang w:val="ru-RU"/>
        </w:rPr>
        <w:t>: Подстицање ученика на активно учествовање у наставном процесу</w:t>
      </w:r>
      <w:r w:rsidRPr="00BD7610">
        <w:rPr>
          <w:rFonts w:ascii="Comic Sans MS" w:hAnsi="Comic Sans MS"/>
        </w:rPr>
        <w:t> </w:t>
      </w:r>
    </w:p>
    <w:tbl>
      <w:tblPr>
        <w:tblW w:w="0" w:type="auto"/>
        <w:tblInd w:w="25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509"/>
        <w:gridCol w:w="2497"/>
        <w:gridCol w:w="2301"/>
        <w:gridCol w:w="2474"/>
      </w:tblGrid>
      <w:tr w:rsidR="00B34D49" w:rsidRPr="00B363AA" w:rsidTr="00170A0A">
        <w:tc>
          <w:tcPr>
            <w:tcW w:w="2509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2497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Активности</w:t>
            </w:r>
          </w:p>
        </w:tc>
        <w:tc>
          <w:tcPr>
            <w:tcW w:w="2301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активности</w:t>
            </w:r>
          </w:p>
        </w:tc>
        <w:tc>
          <w:tcPr>
            <w:tcW w:w="2474" w:type="dxa"/>
            <w:tcBorders>
              <w:top w:val="single" w:sz="24" w:space="0" w:color="5F497A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реализације</w:t>
            </w:r>
          </w:p>
        </w:tc>
      </w:tr>
      <w:tr w:rsidR="00B34D49" w:rsidRPr="00B363AA" w:rsidTr="00170A0A">
        <w:tc>
          <w:tcPr>
            <w:tcW w:w="2509" w:type="dxa"/>
            <w:vMerge w:val="restart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1</w:t>
            </w:r>
            <w:r w:rsidRPr="00092D84">
              <w:rPr>
                <w:rFonts w:ascii="Comic Sans MS" w:hAnsi="Comic Sans MS"/>
                <w:lang w:val="ru-RU"/>
              </w:rPr>
              <w:t>.2.1.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Ученици израђују презентације за потребе редовне </w:t>
            </w:r>
            <w:r w:rsidRPr="00B363AA">
              <w:rPr>
                <w:rFonts w:ascii="Comic Sans MS" w:hAnsi="Comic Sans MS"/>
                <w:lang w:val="sr-Cyrl-CS"/>
              </w:rPr>
              <w:t>,</w:t>
            </w:r>
            <w:r w:rsidRPr="00B363AA">
              <w:rPr>
                <w:rFonts w:ascii="Comic Sans MS" w:hAnsi="Comic Sans MS"/>
              </w:rPr>
              <w:t> </w:t>
            </w:r>
            <w:r w:rsidRPr="00092D84">
              <w:rPr>
                <w:rFonts w:ascii="Comic Sans MS" w:hAnsi="Comic Sans MS"/>
                <w:lang w:val="ru-RU"/>
              </w:rPr>
              <w:t xml:space="preserve"> додатне наставе и секција</w:t>
            </w:r>
          </w:p>
        </w:tc>
        <w:tc>
          <w:tcPr>
            <w:tcW w:w="2497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>Одредити критеријуме за избор ученика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301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педагог</w:t>
            </w:r>
          </w:p>
        </w:tc>
        <w:tc>
          <w:tcPr>
            <w:tcW w:w="2474" w:type="dxa"/>
            <w:tcBorders>
              <w:top w:val="single" w:sz="24" w:space="0" w:color="5F497A"/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октобар </w:t>
            </w:r>
            <w:r w:rsidRPr="00B363AA">
              <w:rPr>
                <w:rFonts w:ascii="Comic Sans MS" w:hAnsi="Comic Sans MS"/>
                <w:lang w:val="sr-Cyrl-CS"/>
              </w:rPr>
              <w:t>сваке</w:t>
            </w:r>
            <w:r w:rsidRPr="00B363AA">
              <w:rPr>
                <w:rFonts w:ascii="Comic Sans MS" w:hAnsi="Comic Sans MS"/>
              </w:rPr>
              <w:t xml:space="preserve"> </w:t>
            </w:r>
            <w:r w:rsidRPr="00B363AA">
              <w:rPr>
                <w:rFonts w:ascii="Comic Sans MS" w:hAnsi="Comic Sans MS"/>
                <w:lang w:val="sr-Cyrl-CS"/>
              </w:rPr>
              <w:t xml:space="preserve">школске </w:t>
            </w:r>
            <w:r w:rsidRPr="00B363AA">
              <w:rPr>
                <w:rFonts w:ascii="Comic Sans MS" w:hAnsi="Comic Sans MS"/>
              </w:rPr>
              <w:t>године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Формирати групе ученика 6. , 7. </w:t>
            </w:r>
            <w:r w:rsidRPr="00B363AA">
              <w:rPr>
                <w:rFonts w:ascii="Comic Sans MS" w:hAnsi="Comic Sans MS"/>
                <w:lang w:val="sr-Cyrl-CS"/>
              </w:rPr>
              <w:t>и  8.</w:t>
            </w:r>
            <w:r w:rsidRPr="00B363AA">
              <w:rPr>
                <w:rFonts w:ascii="Comic Sans MS" w:hAnsi="Comic Sans MS"/>
              </w:rPr>
              <w:t xml:space="preserve"> разреда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одељењске старешине 6. </w:t>
            </w:r>
            <w:r w:rsidRPr="00B363AA">
              <w:rPr>
                <w:rFonts w:ascii="Comic Sans MS" w:hAnsi="Comic Sans MS"/>
                <w:lang w:val="sr-Cyrl-CS"/>
              </w:rPr>
              <w:t xml:space="preserve">, </w:t>
            </w:r>
            <w:r w:rsidRPr="00B363AA">
              <w:rPr>
                <w:rFonts w:ascii="Comic Sans MS" w:hAnsi="Comic Sans MS"/>
              </w:rPr>
              <w:t xml:space="preserve">7. </w:t>
            </w:r>
            <w:r w:rsidRPr="00B363AA">
              <w:rPr>
                <w:rFonts w:ascii="Comic Sans MS" w:hAnsi="Comic Sans MS"/>
                <w:lang w:val="sr-Cyrl-CS"/>
              </w:rPr>
              <w:t xml:space="preserve">и  8. </w:t>
            </w:r>
            <w:r w:rsidRPr="00B363AA">
              <w:rPr>
                <w:rFonts w:ascii="Comic Sans MS" w:hAnsi="Comic Sans MS"/>
              </w:rPr>
              <w:t>разреда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 xml:space="preserve">новембар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 сваке школске </w:t>
            </w:r>
            <w:r w:rsidRPr="00B363AA">
              <w:rPr>
                <w:rFonts w:ascii="Comic Sans MS" w:hAnsi="Comic Sans MS"/>
              </w:rPr>
              <w:t>.године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</w:tr>
      <w:tr w:rsidR="00B34D49" w:rsidRPr="00B363AA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Одржати групама обуку о изради мултимедијалних презентација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наставник </w:t>
            </w:r>
            <w:r w:rsidRPr="00B363AA">
              <w:rPr>
                <w:rFonts w:ascii="Comic Sans MS" w:hAnsi="Comic Sans MS"/>
                <w:lang w:val="sr-Cyrl-CS"/>
              </w:rPr>
              <w:t xml:space="preserve"> ТИО и </w:t>
            </w:r>
            <w:r w:rsidRPr="00092D84">
              <w:rPr>
                <w:rFonts w:ascii="Comic Sans MS" w:hAnsi="Comic Sans MS"/>
                <w:lang w:val="ru-RU"/>
              </w:rPr>
              <w:t xml:space="preserve">информатике Драган </w:t>
            </w:r>
            <w:r w:rsidRPr="00B363AA">
              <w:rPr>
                <w:rFonts w:ascii="Comic Sans MS" w:hAnsi="Comic Sans MS"/>
                <w:lang w:val="sr-Cyrl-CS"/>
              </w:rPr>
              <w:t>Новаковић и Миодраг Ћиковић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 xml:space="preserve">новембар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 сваке школске </w:t>
            </w:r>
            <w:r w:rsidRPr="00B363AA">
              <w:rPr>
                <w:rFonts w:ascii="Comic Sans MS" w:hAnsi="Comic Sans MS"/>
              </w:rPr>
              <w:t>.године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Групе бирају наставни предмет и тему</w:t>
            </w:r>
          </w:p>
          <w:p w:rsidR="00170A0A" w:rsidRPr="00092D84" w:rsidRDefault="00170A0A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групе ученика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децембар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 сваке школске </w:t>
            </w:r>
            <w:r w:rsidRPr="00B363AA">
              <w:rPr>
                <w:rFonts w:ascii="Comic Sans MS" w:hAnsi="Comic Sans MS"/>
              </w:rPr>
              <w:t>.године</w:t>
            </w:r>
          </w:p>
        </w:tc>
      </w:tr>
      <w:tr w:rsidR="00B34D49" w:rsidRPr="00092D84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Израда презентација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групе ученика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наставници одабраних предмета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наставник </w:t>
            </w:r>
            <w:r w:rsidRPr="00B363AA">
              <w:rPr>
                <w:rFonts w:ascii="Comic Sans MS" w:hAnsi="Comic Sans MS"/>
                <w:lang w:val="sr-Cyrl-CS"/>
              </w:rPr>
              <w:t xml:space="preserve"> ТИО и </w:t>
            </w:r>
            <w:r w:rsidRPr="00092D84">
              <w:rPr>
                <w:rFonts w:ascii="Comic Sans MS" w:hAnsi="Comic Sans MS"/>
                <w:lang w:val="ru-RU"/>
              </w:rPr>
              <w:t xml:space="preserve">информатике Драган </w:t>
            </w:r>
            <w:r w:rsidRPr="00B363AA">
              <w:rPr>
                <w:rFonts w:ascii="Comic Sans MS" w:hAnsi="Comic Sans MS"/>
                <w:lang w:val="sr-Cyrl-CS"/>
              </w:rPr>
              <w:t>Новаковић и Миодраг Ћиковић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јануар-фебруар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092D84">
              <w:rPr>
                <w:rFonts w:ascii="Comic Sans MS" w:hAnsi="Comic Sans MS"/>
                <w:lang w:val="ru-RU"/>
              </w:rPr>
              <w:t>године</w:t>
            </w:r>
          </w:p>
        </w:tc>
      </w:tr>
      <w:tr w:rsidR="00B34D49" w:rsidRPr="00092D84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Презентовање материјала у настави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групе ученика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наставници одабраних предмета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наставник </w:t>
            </w:r>
            <w:r w:rsidRPr="00B363AA">
              <w:rPr>
                <w:rFonts w:ascii="Comic Sans MS" w:hAnsi="Comic Sans MS"/>
                <w:lang w:val="sr-Cyrl-CS"/>
              </w:rPr>
              <w:t xml:space="preserve"> ТИО и </w:t>
            </w:r>
            <w:r w:rsidRPr="00092D84">
              <w:rPr>
                <w:rFonts w:ascii="Comic Sans MS" w:hAnsi="Comic Sans MS"/>
                <w:lang w:val="ru-RU"/>
              </w:rPr>
              <w:t xml:space="preserve">информатике Драган </w:t>
            </w:r>
            <w:r w:rsidRPr="00B363AA">
              <w:rPr>
                <w:rFonts w:ascii="Comic Sans MS" w:hAnsi="Comic Sans MS"/>
                <w:lang w:val="sr-Cyrl-CS"/>
              </w:rPr>
              <w:t>Новаковић и Миодраг Ћиковић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март-мај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092D84">
              <w:rPr>
                <w:rFonts w:ascii="Comic Sans MS" w:hAnsi="Comic Sans MS"/>
                <w:lang w:val="ru-RU"/>
              </w:rPr>
              <w:t>.године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bottom w:val="single" w:sz="2" w:space="0" w:color="8064A2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Презентовање успешних презентација на школском сајту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bottom w:val="single" w:sz="2" w:space="0" w:color="8064A2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Тим за одржавање сајта</w:t>
            </w:r>
          </w:p>
        </w:tc>
        <w:tc>
          <w:tcPr>
            <w:tcW w:w="2474" w:type="dxa"/>
            <w:tcBorders>
              <w:left w:val="single" w:sz="24" w:space="0" w:color="5F497A"/>
              <w:bottom w:val="single" w:sz="2" w:space="0" w:color="8064A2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јун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rPr>
          <w:cantSplit/>
          <w:trHeight w:val="1134"/>
        </w:trPr>
        <w:tc>
          <w:tcPr>
            <w:tcW w:w="2509" w:type="dxa"/>
            <w:vMerge w:val="restart"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lastRenderedPageBreak/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1</w:t>
            </w:r>
            <w:r w:rsidRPr="00092D84">
              <w:rPr>
                <w:rFonts w:ascii="Comic Sans MS" w:hAnsi="Comic Sans MS"/>
                <w:lang w:val="ru-RU"/>
              </w:rPr>
              <w:t>.2.2.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Заменити улоге ученик-наставник на један дан – ''Ученички дан''</w:t>
            </w:r>
          </w:p>
          <w:p w:rsidR="00B34D49" w:rsidRPr="00092D84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lastRenderedPageBreak/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  <w:p w:rsidR="00B34D49" w:rsidRPr="00092D84" w:rsidRDefault="00B34D49" w:rsidP="00016C9F">
            <w:pPr>
              <w:pStyle w:val="NormalWeb"/>
              <w:rPr>
                <w:lang w:val="ru-RU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2497" w:type="dxa"/>
            <w:tcBorders>
              <w:top w:val="single" w:sz="2" w:space="0" w:color="8064A2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lastRenderedPageBreak/>
              <w:t>Дефинисати начин организације Ученичког дана и видове учешћа ученика</w:t>
            </w:r>
          </w:p>
        </w:tc>
        <w:tc>
          <w:tcPr>
            <w:tcW w:w="2301" w:type="dxa"/>
            <w:tcBorders>
              <w:top w:val="single" w:sz="2" w:space="0" w:color="8064A2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043200" w:rsidRDefault="00043200" w:rsidP="00043200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Д</w:t>
            </w:r>
            <w:r w:rsidR="00B34D49" w:rsidRPr="00092D84">
              <w:rPr>
                <w:rFonts w:ascii="Comic Sans MS" w:hAnsi="Comic Sans MS"/>
                <w:lang w:val="ru-RU"/>
              </w:rPr>
              <w:t>иректор</w:t>
            </w:r>
          </w:p>
          <w:p w:rsidR="00B34D49" w:rsidRPr="00092D84" w:rsidRDefault="00B34D49" w:rsidP="00043200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092D84" w:rsidRDefault="00B34D49" w:rsidP="00043200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представник Ученичког парламента</w:t>
            </w:r>
          </w:p>
        </w:tc>
        <w:tc>
          <w:tcPr>
            <w:tcW w:w="2474" w:type="dxa"/>
            <w:tcBorders>
              <w:top w:val="single" w:sz="2" w:space="0" w:color="8064A2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октобар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Одредити критеријуме за избор ученика који ће учествовати</w:t>
            </w:r>
          </w:p>
          <w:p w:rsidR="00170A0A" w:rsidRPr="00092D84" w:rsidRDefault="00170A0A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092D84">
              <w:rPr>
                <w:rFonts w:ascii="Comic Sans MS" w:hAnsi="Comic Sans MS"/>
                <w:lang w:val="ru-RU"/>
              </w:rPr>
              <w:t>Директор</w:t>
            </w:r>
            <w:r w:rsidRPr="00B363AA">
              <w:rPr>
                <w:rFonts w:ascii="Comic Sans MS" w:hAnsi="Comic Sans MS"/>
              </w:rPr>
              <w:t>,</w:t>
            </w:r>
            <w:r w:rsidRPr="00092D84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представник Ученичког парламента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октобар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>Формирати групе ученика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одељењске старешине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новембар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>Одредити термин реализације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директор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новембар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Припремити ученике за замену улога – састанак, подела задужења и материјала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Директор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Педагог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одељењске старешине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предметни наставници</w:t>
            </w:r>
          </w:p>
          <w:p w:rsidR="00B34D49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170A0A" w:rsidRPr="00B363AA" w:rsidRDefault="00170A0A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децембар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Реализација ''Ученичког дана''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групе ученика</w:t>
            </w:r>
          </w:p>
        </w:tc>
        <w:tc>
          <w:tcPr>
            <w:tcW w:w="2474" w:type="dxa"/>
            <w:tcBorders>
              <w:left w:val="single" w:sz="24" w:space="0" w:color="5F497A"/>
              <w:right w:val="single" w:sz="24" w:space="0" w:color="5F497A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фебруар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</w:tc>
      </w:tr>
      <w:tr w:rsidR="00B34D49" w:rsidRPr="00B363AA" w:rsidTr="00170A0A">
        <w:tc>
          <w:tcPr>
            <w:tcW w:w="2509" w:type="dxa"/>
            <w:vMerge/>
            <w:tcBorders>
              <w:top w:val="nil"/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Arial Unicode MS" w:hAnsi="Arial Unicode MS"/>
              </w:rPr>
            </w:pPr>
          </w:p>
        </w:tc>
        <w:tc>
          <w:tcPr>
            <w:tcW w:w="2497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Добити повратну информацију о искуствима ученика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301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педагог</w:t>
            </w:r>
          </w:p>
        </w:tc>
        <w:tc>
          <w:tcPr>
            <w:tcW w:w="2474" w:type="dxa"/>
            <w:tcBorders>
              <w:left w:val="single" w:sz="24" w:space="0" w:color="5F497A"/>
              <w:bottom w:val="single" w:sz="24" w:space="0" w:color="5F497A"/>
              <w:right w:val="single" w:sz="24" w:space="0" w:color="5F497A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 xml:space="preserve">март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</w:tr>
    </w:tbl>
    <w:p w:rsidR="00B34D49" w:rsidRDefault="00B34D49" w:rsidP="00B34D49">
      <w:pPr>
        <w:pStyle w:val="NormalWeb"/>
      </w:pPr>
      <w:r>
        <w:rPr>
          <w:rFonts w:hint="eastAsia"/>
        </w:rPr>
        <w:t> </w:t>
      </w: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Default="00170A0A" w:rsidP="00B34D49">
      <w:pPr>
        <w:pStyle w:val="NormalWeb"/>
      </w:pPr>
    </w:p>
    <w:p w:rsidR="00170A0A" w:rsidRPr="00170A0A" w:rsidRDefault="00170A0A" w:rsidP="00B34D49">
      <w:pPr>
        <w:pStyle w:val="NormalWeb"/>
      </w:pPr>
    </w:p>
    <w:p w:rsidR="00B34D49" w:rsidRPr="002F3816" w:rsidRDefault="00B34D49" w:rsidP="00B34D49">
      <w:pPr>
        <w:pStyle w:val="NormalWeb"/>
        <w:rPr>
          <w:rFonts w:ascii="Times New Roman" w:hAnsi="Times New Roman"/>
        </w:rPr>
      </w:pPr>
    </w:p>
    <w:p w:rsidR="00B34D49" w:rsidRPr="00BD7610" w:rsidRDefault="00B34D49" w:rsidP="00B34D49">
      <w:pPr>
        <w:pStyle w:val="NormalWeb"/>
        <w:rPr>
          <w:rFonts w:ascii="Comic Sans MS" w:hAnsi="Comic Sans MS"/>
        </w:rPr>
      </w:pPr>
      <w:r w:rsidRPr="00BD7610">
        <w:rPr>
          <w:rStyle w:val="Strong"/>
          <w:rFonts w:ascii="Comic Sans MS" w:hAnsi="Comic Sans MS"/>
          <w:u w:val="single"/>
        </w:rPr>
        <w:lastRenderedPageBreak/>
        <w:t>ЕВАЛУАЦИЈА</w:t>
      </w:r>
    </w:p>
    <w:tbl>
      <w:tblPr>
        <w:tblW w:w="9334" w:type="dxa"/>
        <w:tblInd w:w="36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000"/>
      </w:tblPr>
      <w:tblGrid>
        <w:gridCol w:w="1620"/>
        <w:gridCol w:w="2316"/>
        <w:gridCol w:w="1824"/>
        <w:gridCol w:w="1774"/>
        <w:gridCol w:w="1800"/>
      </w:tblGrid>
      <w:tr w:rsidR="00B34D49" w:rsidRPr="00B363AA" w:rsidTr="00170A0A">
        <w:tc>
          <w:tcPr>
            <w:tcW w:w="162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2316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Критеријум успеха</w:t>
            </w:r>
          </w:p>
        </w:tc>
        <w:tc>
          <w:tcPr>
            <w:tcW w:w="182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Инструменти евалуације</w:t>
            </w:r>
          </w:p>
        </w:tc>
        <w:tc>
          <w:tcPr>
            <w:tcW w:w="177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евалуације</w:t>
            </w:r>
          </w:p>
        </w:tc>
        <w:tc>
          <w:tcPr>
            <w:tcW w:w="180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евалуације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</w:tc>
      </w:tr>
      <w:tr w:rsidR="00B34D49" w:rsidRPr="00B363AA" w:rsidTr="00170A0A">
        <w:tc>
          <w:tcPr>
            <w:tcW w:w="162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170A0A" w:rsidRDefault="00B34D49" w:rsidP="00170A0A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1</w:t>
            </w:r>
            <w:r w:rsidRPr="00092D84">
              <w:rPr>
                <w:rFonts w:ascii="Comic Sans MS" w:hAnsi="Comic Sans MS"/>
                <w:lang w:val="ru-RU"/>
              </w:rPr>
              <w:t xml:space="preserve">.2.1. </w:t>
            </w:r>
          </w:p>
          <w:p w:rsidR="00B34D49" w:rsidRPr="00092D84" w:rsidRDefault="00B34D49" w:rsidP="00170A0A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Ученици израђују  презентације за потребе редовне и</w:t>
            </w:r>
            <w:r w:rsidRPr="00B363AA">
              <w:rPr>
                <w:rFonts w:ascii="Comic Sans MS" w:hAnsi="Comic Sans MS"/>
              </w:rPr>
              <w:t> </w:t>
            </w:r>
            <w:r w:rsidRPr="00092D84">
              <w:rPr>
                <w:rFonts w:ascii="Comic Sans MS" w:hAnsi="Comic Sans MS"/>
                <w:lang w:val="ru-RU"/>
              </w:rPr>
              <w:t xml:space="preserve"> додатне наставе и секција</w:t>
            </w:r>
          </w:p>
        </w:tc>
        <w:tc>
          <w:tcPr>
            <w:tcW w:w="2316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DFD8E8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100% одабраних ученика прошло је обуку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свака група одржала је бар по једну презентацију у настави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ученичке презентације ушле су у ''Примере добре праксе'' на школском сајту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182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листа критеријума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евиденција са обуке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припреме за час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фотографије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школска веб страница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77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представник Ученичког парламента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руководиоци стручних већа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члан ШРтима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одржавање сајта школе</w:t>
            </w:r>
          </w:p>
        </w:tc>
        <w:tc>
          <w:tcPr>
            <w:tcW w:w="180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 xml:space="preserve">крај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.године</w:t>
            </w:r>
          </w:p>
        </w:tc>
      </w:tr>
      <w:tr w:rsidR="00B34D49" w:rsidRPr="00B363AA" w:rsidTr="00170A0A">
        <w:tc>
          <w:tcPr>
            <w:tcW w:w="162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170A0A" w:rsidRDefault="00B34D49" w:rsidP="00170A0A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1</w:t>
            </w:r>
            <w:r w:rsidRPr="00092D84">
              <w:rPr>
                <w:rFonts w:ascii="Comic Sans MS" w:hAnsi="Comic Sans MS"/>
                <w:lang w:val="ru-RU"/>
              </w:rPr>
              <w:t xml:space="preserve">.2.2. </w:t>
            </w:r>
          </w:p>
          <w:p w:rsidR="00B34D49" w:rsidRPr="00092D84" w:rsidRDefault="00B34D49" w:rsidP="00170A0A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Заменити улоге ученик-наставник на један дан – ''Ученички дан''</w:t>
            </w:r>
          </w:p>
          <w:p w:rsidR="00B34D49" w:rsidRPr="00092D84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</w:tc>
        <w:tc>
          <w:tcPr>
            <w:tcW w:w="2316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Заинтересованост ученика за замену улога  наставник – ученик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  <w:lang w:val="sr-Cyrl-CS"/>
              </w:rPr>
              <w:t xml:space="preserve">Успешно реализован </w:t>
            </w:r>
            <w:r w:rsidRPr="00092D84">
              <w:rPr>
                <w:rFonts w:ascii="Comic Sans MS" w:hAnsi="Comic Sans MS"/>
                <w:lang w:val="ru-RU"/>
              </w:rPr>
              <w:t>''Ученички дан''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30% ученика има </w:t>
            </w:r>
            <w:r w:rsidRPr="00B363AA">
              <w:rPr>
                <w:rFonts w:ascii="Comic Sans MS" w:hAnsi="Comic Sans MS"/>
              </w:rPr>
              <w:t>о</w:t>
            </w:r>
            <w:r w:rsidRPr="00092D84">
              <w:rPr>
                <w:rFonts w:ascii="Comic Sans MS" w:hAnsi="Comic Sans MS"/>
                <w:lang w:val="ru-RU"/>
              </w:rPr>
              <w:t>дговорнији однос према настави и радницима школе</w:t>
            </w:r>
          </w:p>
        </w:tc>
        <w:tc>
          <w:tcPr>
            <w:tcW w:w="182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записник о пропозицијам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листа критеријум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анкета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разговор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белешке о активностима</w:t>
            </w:r>
          </w:p>
        </w:tc>
        <w:tc>
          <w:tcPr>
            <w:tcW w:w="1774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Директор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педагог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два члана ШРтима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представник Ученичког парламента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1800" w:type="dxa"/>
            <w:tcBorders>
              <w:top w:val="single" w:sz="24" w:space="0" w:color="403152"/>
              <w:left w:val="single" w:sz="24" w:space="0" w:color="403152"/>
              <w:bottom w:val="single" w:sz="24" w:space="0" w:color="403152"/>
              <w:right w:val="single" w:sz="24" w:space="0" w:color="403152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ind w:right="-540"/>
              <w:rPr>
                <w:rFonts w:ascii="Comic Sans MS" w:hAnsi="Comic Sans MS"/>
                <w:lang w:val="sr-Cyrl-CS"/>
              </w:rPr>
            </w:pPr>
            <w:r>
              <w:rPr>
                <w:rFonts w:ascii="Comic Sans MS" w:hAnsi="Comic Sans MS"/>
                <w:lang w:val="sr-Cyrl-CS"/>
              </w:rPr>
              <w:t xml:space="preserve">  </w:t>
            </w:r>
            <w:r w:rsidRPr="00B363AA">
              <w:rPr>
                <w:rFonts w:ascii="Comic Sans MS" w:hAnsi="Comic Sans MS"/>
              </w:rPr>
              <w:t xml:space="preserve">крај </w:t>
            </w:r>
            <w:r w:rsidRPr="00B363AA">
              <w:rPr>
                <w:rFonts w:ascii="Comic Sans MS" w:hAnsi="Comic Sans MS"/>
                <w:lang w:val="sr-Cyrl-CS"/>
              </w:rPr>
              <w:t xml:space="preserve">сваке школске </w:t>
            </w:r>
            <w:r w:rsidRPr="00B363AA">
              <w:rPr>
                <w:rFonts w:ascii="Comic Sans MS" w:hAnsi="Comic Sans MS"/>
              </w:rPr>
              <w:t>.годин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</w:tr>
    </w:tbl>
    <w:p w:rsidR="00B34D49" w:rsidRPr="00BD7610" w:rsidRDefault="00B34D49" w:rsidP="00B34D49">
      <w:pPr>
        <w:pStyle w:val="NormalWeb"/>
        <w:rPr>
          <w:rFonts w:ascii="Comic Sans MS" w:hAnsi="Comic Sans MS"/>
        </w:rPr>
      </w:pPr>
      <w:r>
        <w:rPr>
          <w:rFonts w:hint="eastAsia"/>
        </w:rPr>
        <w:lastRenderedPageBreak/>
        <w:t> </w:t>
      </w:r>
      <w:r w:rsidRPr="00BD7610">
        <w:rPr>
          <w:rStyle w:val="Strong"/>
          <w:rFonts w:ascii="Comic Sans MS" w:hAnsi="Comic Sans MS"/>
          <w:lang w:val="sr-Cyrl-CS"/>
        </w:rPr>
        <w:t>2</w:t>
      </w:r>
      <w:r w:rsidRPr="00BD7610">
        <w:rPr>
          <w:rStyle w:val="Strong"/>
          <w:rFonts w:ascii="Comic Sans MS" w:hAnsi="Comic Sans MS"/>
        </w:rPr>
        <w:t>. КЉУЧНА ОБЛАСТ: ПОДРШКА УЧЕНИЦИМА</w:t>
      </w:r>
      <w:r w:rsidRPr="00BD7610">
        <w:rPr>
          <w:rFonts w:ascii="Comic Sans MS" w:hAnsi="Comic Sans MS"/>
        </w:rPr>
        <w:t> </w:t>
      </w:r>
    </w:p>
    <w:p w:rsidR="00B34D49" w:rsidRDefault="00B34D49" w:rsidP="00B34D49">
      <w:pPr>
        <w:pStyle w:val="NormalWeb"/>
        <w:rPr>
          <w:lang w:val="sr-Cyrl-CS"/>
        </w:rPr>
      </w:pPr>
      <w:r w:rsidRPr="00092D84">
        <w:rPr>
          <w:rStyle w:val="Strong"/>
          <w:rFonts w:ascii="Comic Sans MS" w:hAnsi="Comic Sans MS"/>
          <w:u w:val="single"/>
          <w:lang w:val="ru-RU"/>
        </w:rPr>
        <w:t>1. азвојни циљ: Повећање нивоа безбедности ученика</w:t>
      </w:r>
      <w:r w:rsidRPr="00092D84">
        <w:rPr>
          <w:rStyle w:val="Strong"/>
          <w:u w:val="single"/>
          <w:lang w:val="ru-RU"/>
        </w:rPr>
        <w:t xml:space="preserve"> </w:t>
      </w:r>
    </w:p>
    <w:p w:rsidR="00B34D49" w:rsidRDefault="00B34D49" w:rsidP="00B34D49">
      <w:pPr>
        <w:rPr>
          <w:lang w:val="sr-Cyrl-CS"/>
        </w:rPr>
      </w:pPr>
    </w:p>
    <w:tbl>
      <w:tblPr>
        <w:tblW w:w="0" w:type="auto"/>
        <w:tblInd w:w="392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031"/>
        <w:gridCol w:w="304"/>
        <w:gridCol w:w="2761"/>
        <w:gridCol w:w="2229"/>
        <w:gridCol w:w="2030"/>
      </w:tblGrid>
      <w:tr w:rsidR="00B34D49" w:rsidRPr="00B363AA" w:rsidTr="00170A0A">
        <w:trPr>
          <w:trHeight w:val="440"/>
        </w:trPr>
        <w:tc>
          <w:tcPr>
            <w:tcW w:w="2031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3065" w:type="dxa"/>
            <w:gridSpan w:val="2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Активности</w:t>
            </w:r>
          </w:p>
        </w:tc>
        <w:tc>
          <w:tcPr>
            <w:tcW w:w="2229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активности</w:t>
            </w:r>
          </w:p>
        </w:tc>
        <w:tc>
          <w:tcPr>
            <w:tcW w:w="2030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реализације</w:t>
            </w:r>
          </w:p>
        </w:tc>
      </w:tr>
      <w:tr w:rsidR="00B34D49" w:rsidRPr="00B363AA" w:rsidTr="00170A0A">
        <w:trPr>
          <w:trHeight w:val="2720"/>
        </w:trPr>
        <w:tc>
          <w:tcPr>
            <w:tcW w:w="2031" w:type="dxa"/>
            <w:vMerge w:val="restart"/>
            <w:tcBorders>
              <w:top w:val="single" w:sz="24" w:space="0" w:color="9F8AB9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170A0A" w:rsidRDefault="00B34D49" w:rsidP="00170A0A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2.</w:t>
            </w:r>
            <w:r w:rsidRPr="00092D84">
              <w:rPr>
                <w:rFonts w:ascii="Comic Sans MS" w:hAnsi="Comic Sans MS"/>
                <w:lang w:val="ru-RU"/>
              </w:rPr>
              <w:t>1</w:t>
            </w:r>
            <w:r w:rsidRPr="00B363AA">
              <w:rPr>
                <w:rFonts w:ascii="Comic Sans MS" w:hAnsi="Comic Sans MS"/>
                <w:lang w:val="sr-Cyrl-CS"/>
              </w:rPr>
              <w:t>.1</w:t>
            </w:r>
            <w:r w:rsidRPr="00092D84">
              <w:rPr>
                <w:rFonts w:ascii="Comic Sans MS" w:hAnsi="Comic Sans MS"/>
                <w:lang w:val="ru-RU"/>
              </w:rPr>
              <w:t xml:space="preserve">. 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Едуковати ученике кроз</w:t>
            </w:r>
            <w:r w:rsidRPr="00B363AA">
              <w:rPr>
                <w:rFonts w:ascii="Comic Sans MS" w:hAnsi="Comic Sans MS"/>
                <w:lang w:val="sr-Cyrl-CS"/>
              </w:rPr>
              <w:t xml:space="preserve">    </w:t>
            </w:r>
            <w:r w:rsidRPr="00092D84">
              <w:rPr>
                <w:rFonts w:ascii="Comic Sans MS" w:hAnsi="Comic Sans MS"/>
                <w:lang w:val="ru-RU"/>
              </w:rPr>
              <w:t>подстицање и развијање социјалних вештина</w:t>
            </w:r>
          </w:p>
        </w:tc>
        <w:tc>
          <w:tcPr>
            <w:tcW w:w="3065" w:type="dxa"/>
            <w:gridSpan w:val="2"/>
            <w:tcBorders>
              <w:top w:val="single" w:sz="24" w:space="0" w:color="9F8AB9"/>
              <w:left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Изменити и допунити школске документе и правилнике ( Правилник о безбедности, Правилник о васпитно-дисциплинс</w:t>
            </w:r>
            <w:r w:rsidR="00510D21">
              <w:rPr>
                <w:rFonts w:ascii="Comic Sans MS" w:hAnsi="Comic Sans MS"/>
                <w:lang w:val="sr-Cyrl-CS"/>
              </w:rPr>
              <w:t xml:space="preserve">кој одговорности ученика, </w:t>
            </w:r>
            <w:r w:rsidR="00510D21">
              <w:rPr>
                <w:rFonts w:ascii="Comic Sans MS" w:hAnsi="Comic Sans MS"/>
              </w:rPr>
              <w:t>Правила</w:t>
            </w:r>
            <w:r w:rsidRPr="00B363AA">
              <w:rPr>
                <w:rFonts w:ascii="Comic Sans MS" w:hAnsi="Comic Sans MS"/>
                <w:lang w:val="sr-Cyrl-CS"/>
              </w:rPr>
              <w:t xml:space="preserve"> понашања )</w:t>
            </w:r>
          </w:p>
        </w:tc>
        <w:tc>
          <w:tcPr>
            <w:tcW w:w="2229" w:type="dxa"/>
            <w:tcBorders>
              <w:top w:val="single" w:sz="24" w:space="0" w:color="9F8AB9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Тим за заштиту деце од насиља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Секретар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Вршњачки тим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030" w:type="dxa"/>
            <w:tcBorders>
              <w:top w:val="single" w:sz="24" w:space="0" w:color="9F8AB9"/>
              <w:left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Септембар 2013. године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</w:tr>
      <w:tr w:rsidR="00B34D49" w:rsidRPr="00092D84" w:rsidTr="00170A0A">
        <w:trPr>
          <w:trHeight w:val="3100"/>
        </w:trPr>
        <w:tc>
          <w:tcPr>
            <w:tcW w:w="2031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065" w:type="dxa"/>
            <w:gridSpan w:val="2"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Упознавање свих актера школског живота са </w:t>
            </w:r>
            <w:r w:rsidRPr="00B363AA">
              <w:rPr>
                <w:rFonts w:ascii="Comic Sans MS" w:hAnsi="Comic Sans MS"/>
                <w:lang w:val="sr-Cyrl-CS"/>
              </w:rPr>
              <w:t>измењеним и допуњеним документима и последицама кршења истих</w:t>
            </w:r>
          </w:p>
          <w:p w:rsidR="00DB4C03" w:rsidRDefault="00DB4C03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Default="00DB4C03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29" w:type="dxa"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Default="00DB4C03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одељењске старешине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Тим за заштиту деце од насиља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Вршњаенички тим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030" w:type="dxa"/>
            <w:vMerge w:val="restart"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од новембра 201</w:t>
            </w:r>
            <w:r w:rsidRPr="00B363AA">
              <w:rPr>
                <w:rFonts w:ascii="Comic Sans MS" w:hAnsi="Comic Sans MS"/>
                <w:lang w:val="sr-Cyrl-CS"/>
              </w:rPr>
              <w:t>3</w:t>
            </w:r>
            <w:r w:rsidRPr="00092D84">
              <w:rPr>
                <w:rFonts w:ascii="Comic Sans MS" w:hAnsi="Comic Sans MS"/>
                <w:lang w:val="ru-RU"/>
              </w:rPr>
              <w:t>. године и даље током трајања ШРП-а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од новембра 201</w:t>
            </w:r>
            <w:r w:rsidRPr="00B363AA">
              <w:rPr>
                <w:rFonts w:ascii="Comic Sans MS" w:hAnsi="Comic Sans MS"/>
                <w:lang w:val="sr-Cyrl-CS"/>
              </w:rPr>
              <w:t>3</w:t>
            </w:r>
            <w:r w:rsidRPr="00092D84">
              <w:rPr>
                <w:rFonts w:ascii="Comic Sans MS" w:hAnsi="Comic Sans MS"/>
                <w:lang w:val="ru-RU"/>
              </w:rPr>
              <w:t>. године и даље током трајања ШРП-а</w:t>
            </w:r>
          </w:p>
        </w:tc>
      </w:tr>
      <w:tr w:rsidR="00B34D49" w:rsidRPr="00092D84" w:rsidTr="00170A0A">
        <w:tc>
          <w:tcPr>
            <w:tcW w:w="2031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3065" w:type="dxa"/>
            <w:gridSpan w:val="2"/>
            <w:tcBorders>
              <w:lef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Реализација предавања и радионица на часовима ОС </w:t>
            </w:r>
            <w:r w:rsidRPr="00B363AA">
              <w:rPr>
                <w:rFonts w:ascii="Comic Sans MS" w:hAnsi="Comic Sans MS"/>
                <w:lang w:val="sr-Cyrl-CS"/>
              </w:rPr>
              <w:t xml:space="preserve">, родитељским састанцима  </w:t>
            </w:r>
            <w:r w:rsidRPr="00092D84">
              <w:rPr>
                <w:rFonts w:ascii="Comic Sans MS" w:hAnsi="Comic Sans MS"/>
                <w:lang w:val="ru-RU"/>
              </w:rPr>
              <w:t>са темама:</w:t>
            </w:r>
            <w:r w:rsidRPr="00B363AA">
              <w:rPr>
                <w:rFonts w:ascii="Comic Sans MS" w:hAnsi="Comic Sans MS"/>
                <w:lang w:val="sr-Cyrl-CS"/>
              </w:rPr>
              <w:t xml:space="preserve"> безбедност и насиље, </w:t>
            </w:r>
            <w:r w:rsidRPr="00092D84">
              <w:rPr>
                <w:rFonts w:ascii="Comic Sans MS" w:hAnsi="Comic Sans MS"/>
                <w:lang w:val="ru-RU"/>
              </w:rPr>
              <w:t xml:space="preserve">конструктивно решавање </w:t>
            </w:r>
            <w:r w:rsidRPr="00B363AA">
              <w:rPr>
                <w:rFonts w:ascii="Comic Sans MS" w:hAnsi="Comic Sans MS"/>
                <w:lang w:val="sr-Cyrl-CS"/>
              </w:rPr>
              <w:t xml:space="preserve"> </w:t>
            </w:r>
            <w:r w:rsidRPr="00092D84">
              <w:rPr>
                <w:rFonts w:ascii="Comic Sans MS" w:hAnsi="Comic Sans MS"/>
                <w:lang w:val="ru-RU"/>
              </w:rPr>
              <w:t>проблема,</w:t>
            </w:r>
            <w:r w:rsidRPr="00B363AA">
              <w:rPr>
                <w:rFonts w:ascii="Comic Sans MS" w:hAnsi="Comic Sans MS"/>
                <w:lang w:val="sr-Cyrl-CS"/>
              </w:rPr>
              <w:t xml:space="preserve"> </w:t>
            </w:r>
            <w:r w:rsidRPr="00092D84">
              <w:rPr>
                <w:rFonts w:ascii="Comic Sans MS" w:hAnsi="Comic Sans MS"/>
                <w:lang w:val="ru-RU"/>
              </w:rPr>
              <w:t>ненасилна комуникација, развијање другарства</w:t>
            </w:r>
            <w:r w:rsidRPr="00B363AA">
              <w:rPr>
                <w:rFonts w:ascii="Comic Sans MS" w:hAnsi="Comic Sans MS"/>
                <w:lang w:val="sr-Cyrl-CS"/>
              </w:rPr>
              <w:t>, толеранције, права детета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29" w:type="dxa"/>
            <w:tcBorders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одељењске старешине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Тим за заштиту деце од насиља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Вршњаенички тим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</w:tc>
        <w:tc>
          <w:tcPr>
            <w:tcW w:w="2030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092D84" w:rsidRDefault="00B34D49" w:rsidP="00016C9F">
            <w:pPr>
              <w:jc w:val="center"/>
              <w:rPr>
                <w:rFonts w:ascii="Comic Sans MS" w:hAnsi="Comic Sans MS"/>
                <w:lang w:val="ru-RU"/>
              </w:rPr>
            </w:pPr>
          </w:p>
        </w:tc>
      </w:tr>
      <w:tr w:rsidR="00B34D49" w:rsidRPr="00092D84" w:rsidTr="00170A0A">
        <w:trPr>
          <w:trHeight w:val="3940"/>
        </w:trPr>
        <w:tc>
          <w:tcPr>
            <w:tcW w:w="2031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3065" w:type="dxa"/>
            <w:gridSpan w:val="2"/>
            <w:tcBorders>
              <w:lef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Излагање едукативног материјала: зидне новине</w:t>
            </w:r>
            <w:r w:rsidRPr="00B363AA">
              <w:rPr>
                <w:rFonts w:ascii="Comic Sans MS" w:hAnsi="Comic Sans MS"/>
                <w:lang w:val="sr-Cyrl-CS"/>
              </w:rPr>
              <w:t xml:space="preserve">, </w:t>
            </w:r>
            <w:r w:rsidRPr="00092D84">
              <w:rPr>
                <w:rFonts w:ascii="Comic Sans MS" w:hAnsi="Comic Sans MS"/>
                <w:lang w:val="ru-RU"/>
              </w:rPr>
              <w:t xml:space="preserve"> панои, сајт школе...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29" w:type="dxa"/>
            <w:tcBorders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Чланови тима за заштиту деце од насиља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Вршњаенички тим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одржавање сајта школе</w:t>
            </w:r>
          </w:p>
        </w:tc>
        <w:tc>
          <w:tcPr>
            <w:tcW w:w="2030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jc w:val="center"/>
              <w:rPr>
                <w:rFonts w:ascii="Arial Unicode MS" w:hAnsi="Arial Unicode MS"/>
                <w:lang w:val="ru-RU"/>
              </w:rPr>
            </w:pPr>
          </w:p>
        </w:tc>
      </w:tr>
      <w:tr w:rsidR="00B34D49" w:rsidRPr="00092D84" w:rsidTr="00170A0A">
        <w:trPr>
          <w:trHeight w:val="3280"/>
        </w:trPr>
        <w:tc>
          <w:tcPr>
            <w:tcW w:w="2031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  <w:tc>
          <w:tcPr>
            <w:tcW w:w="3065" w:type="dxa"/>
            <w:gridSpan w:val="2"/>
            <w:tcBorders>
              <w:left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Организовањеспортских сусрета,такмичења и фер-плеј навијања</w:t>
            </w:r>
          </w:p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229" w:type="dxa"/>
            <w:tcBorders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Вршњаенички тим</w:t>
            </w:r>
          </w:p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  <w:p w:rsidR="00B34D49" w:rsidRPr="00B363AA" w:rsidRDefault="00B34D49" w:rsidP="00016C9F">
            <w:pPr>
              <w:pStyle w:val="NormalWeb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Наставници физичког васпита</w:t>
            </w:r>
            <w:r w:rsidR="00997247">
              <w:rPr>
                <w:rFonts w:ascii="Comic Sans MS" w:hAnsi="Comic Sans MS"/>
                <w:lang w:val="sr-Cyrl-CS"/>
              </w:rPr>
              <w:t>ња: Миланко Ћурић и Драган Медић</w:t>
            </w:r>
          </w:p>
          <w:p w:rsidR="00B34D49" w:rsidRPr="00092D84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</w:p>
        </w:tc>
        <w:tc>
          <w:tcPr>
            <w:tcW w:w="2030" w:type="dxa"/>
            <w:vMerge/>
            <w:tcBorders>
              <w:left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092D84" w:rsidRDefault="00B34D49" w:rsidP="00016C9F">
            <w:pPr>
              <w:rPr>
                <w:rFonts w:ascii="Arial Unicode MS" w:hAnsi="Arial Unicode MS"/>
                <w:lang w:val="ru-RU"/>
              </w:rPr>
            </w:pPr>
          </w:p>
        </w:tc>
      </w:tr>
      <w:tr w:rsidR="00B34D49" w:rsidRPr="00092D84" w:rsidTr="00170A0A">
        <w:tc>
          <w:tcPr>
            <w:tcW w:w="2031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sz w:val="0"/>
                <w:lang w:val="ru-RU"/>
              </w:rPr>
            </w:pPr>
          </w:p>
        </w:tc>
        <w:tc>
          <w:tcPr>
            <w:tcW w:w="304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sz w:val="0"/>
                <w:lang w:val="ru-RU"/>
              </w:rPr>
            </w:pPr>
          </w:p>
        </w:tc>
        <w:tc>
          <w:tcPr>
            <w:tcW w:w="2761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sz w:val="0"/>
                <w:lang w:val="ru-RU"/>
              </w:rPr>
            </w:pPr>
          </w:p>
        </w:tc>
        <w:tc>
          <w:tcPr>
            <w:tcW w:w="2229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sz w:val="0"/>
                <w:lang w:val="ru-RU"/>
              </w:rPr>
            </w:pPr>
          </w:p>
        </w:tc>
        <w:tc>
          <w:tcPr>
            <w:tcW w:w="2030" w:type="dxa"/>
            <w:tcBorders>
              <w:top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092D84" w:rsidRDefault="00B34D49" w:rsidP="00016C9F">
            <w:pPr>
              <w:rPr>
                <w:rFonts w:ascii="Arial Unicode MS" w:hAnsi="Arial Unicode MS"/>
                <w:sz w:val="0"/>
                <w:lang w:val="ru-RU"/>
              </w:rPr>
            </w:pPr>
          </w:p>
        </w:tc>
      </w:tr>
    </w:tbl>
    <w:p w:rsidR="00B34D49" w:rsidRDefault="00B34D49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B34D49" w:rsidRDefault="00B34D49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DB4C03" w:rsidRDefault="00DB4C03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B34D49" w:rsidRDefault="00B34D49" w:rsidP="00B34D49">
      <w:pPr>
        <w:pStyle w:val="NormalWeb"/>
        <w:rPr>
          <w:rStyle w:val="Strong"/>
          <w:rFonts w:ascii="Times New Roman" w:hAnsi="Times New Roman"/>
          <w:u w:val="single"/>
          <w:lang w:val="sr-Cyrl-CS"/>
        </w:rPr>
      </w:pPr>
    </w:p>
    <w:p w:rsidR="00B34D49" w:rsidRPr="00BD7610" w:rsidRDefault="00B34D49" w:rsidP="00B34D49">
      <w:pPr>
        <w:pStyle w:val="NormalWeb"/>
        <w:rPr>
          <w:rFonts w:ascii="Comic Sans MS" w:hAnsi="Comic Sans MS"/>
        </w:rPr>
      </w:pPr>
      <w:r w:rsidRPr="00BD7610">
        <w:rPr>
          <w:rStyle w:val="Strong"/>
          <w:rFonts w:ascii="Comic Sans MS" w:hAnsi="Comic Sans MS"/>
          <w:u w:val="single"/>
        </w:rPr>
        <w:lastRenderedPageBreak/>
        <w:t>ЕВАЛУАЦИЈА</w:t>
      </w:r>
    </w:p>
    <w:tbl>
      <w:tblPr>
        <w:tblW w:w="9639" w:type="dxa"/>
        <w:tblInd w:w="25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1796"/>
        <w:gridCol w:w="2211"/>
        <w:gridCol w:w="2016"/>
        <w:gridCol w:w="1849"/>
        <w:gridCol w:w="1767"/>
      </w:tblGrid>
      <w:tr w:rsidR="00B34D49" w:rsidRPr="00B363AA" w:rsidTr="00DB4C03">
        <w:tc>
          <w:tcPr>
            <w:tcW w:w="1796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2211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Критеријум успеха</w:t>
            </w:r>
          </w:p>
        </w:tc>
        <w:tc>
          <w:tcPr>
            <w:tcW w:w="2016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Инструменти евалуације</w:t>
            </w:r>
          </w:p>
        </w:tc>
        <w:tc>
          <w:tcPr>
            <w:tcW w:w="1849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евалуације</w:t>
            </w:r>
          </w:p>
        </w:tc>
        <w:tc>
          <w:tcPr>
            <w:tcW w:w="1767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евалуације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</w:tc>
      </w:tr>
      <w:tr w:rsidR="00B34D49" w:rsidRPr="00092D84" w:rsidTr="00DB4C03">
        <w:tc>
          <w:tcPr>
            <w:tcW w:w="1796" w:type="dxa"/>
            <w:tcBorders>
              <w:top w:val="nil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Default="00B34D49" w:rsidP="00DB4C03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2</w:t>
            </w:r>
            <w:r w:rsidRPr="00092D84">
              <w:rPr>
                <w:rFonts w:ascii="Comic Sans MS" w:hAnsi="Comic Sans MS"/>
                <w:lang w:val="ru-RU"/>
              </w:rPr>
              <w:t>.1.</w:t>
            </w:r>
            <w:r w:rsidRPr="00B363AA">
              <w:rPr>
                <w:rFonts w:ascii="Comic Sans MS" w:hAnsi="Comic Sans MS"/>
                <w:lang w:val="sr-Cyrl-CS"/>
              </w:rPr>
              <w:t>1</w:t>
            </w:r>
            <w:r w:rsidRPr="00092D84">
              <w:rPr>
                <w:rFonts w:ascii="Comic Sans MS" w:hAnsi="Comic Sans MS"/>
                <w:lang w:val="ru-RU"/>
              </w:rPr>
              <w:t xml:space="preserve"> 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Едуковати ученике кроз подстицање и развијање социјалних вештина</w:t>
            </w:r>
          </w:p>
          <w:p w:rsidR="00B34D49" w:rsidRPr="00092D84" w:rsidRDefault="00B34D49" w:rsidP="00016C9F">
            <w:pPr>
              <w:pStyle w:val="NormalWeb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</w:tc>
        <w:tc>
          <w:tcPr>
            <w:tcW w:w="2211" w:type="dxa"/>
            <w:tcBorders>
              <w:top w:val="nil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95% ученика упознато је са</w:t>
            </w:r>
            <w:r w:rsidRPr="00B363AA">
              <w:rPr>
                <w:rFonts w:ascii="Comic Sans MS" w:hAnsi="Comic Sans MS"/>
              </w:rPr>
              <w:t> </w:t>
            </w:r>
            <w:r w:rsidRPr="00092D84">
              <w:rPr>
                <w:rFonts w:ascii="Comic Sans MS" w:hAnsi="Comic Sans MS"/>
                <w:lang w:val="ru-RU"/>
              </w:rPr>
              <w:t xml:space="preserve"> Правилником о безбедности деце</w:t>
            </w:r>
            <w:r w:rsidRPr="00B363AA">
              <w:rPr>
                <w:rFonts w:ascii="Comic Sans MS" w:hAnsi="Comic Sans MS"/>
                <w:lang w:val="sr-Cyrl-CS"/>
              </w:rPr>
              <w:t xml:space="preserve"> и осталим документима из ове области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одржан</w:t>
            </w:r>
            <w:r w:rsidRPr="00B363AA">
              <w:rPr>
                <w:rFonts w:ascii="Comic Sans MS" w:hAnsi="Comic Sans MS"/>
                <w:lang w:val="sr-Cyrl-CS"/>
              </w:rPr>
              <w:t>о</w:t>
            </w:r>
            <w:r w:rsidRPr="00092D84">
              <w:rPr>
                <w:rFonts w:ascii="Comic Sans MS" w:hAnsi="Comic Sans MS"/>
                <w:lang w:val="ru-RU"/>
              </w:rPr>
              <w:t xml:space="preserve"> је бар </w:t>
            </w:r>
            <w:r w:rsidRPr="00B363AA">
              <w:rPr>
                <w:rFonts w:ascii="Comic Sans MS" w:hAnsi="Comic Sans MS"/>
                <w:lang w:val="sr-Cyrl-CS"/>
              </w:rPr>
              <w:t xml:space="preserve">80% планираних </w:t>
            </w:r>
            <w:r w:rsidRPr="00092D84">
              <w:rPr>
                <w:rFonts w:ascii="Comic Sans MS" w:hAnsi="Comic Sans MS"/>
                <w:lang w:val="ru-RU"/>
              </w:rPr>
              <w:t>радионица</w:t>
            </w:r>
            <w:r w:rsidRPr="00B363AA">
              <w:rPr>
                <w:rFonts w:ascii="Comic Sans MS" w:hAnsi="Comic Sans MS"/>
                <w:lang w:val="sr-Cyrl-CS"/>
              </w:rPr>
              <w:t xml:space="preserve"> на ЧОСу, РС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 xml:space="preserve">смањење </w:t>
            </w:r>
            <w:r w:rsidRPr="00B363AA">
              <w:rPr>
                <w:rFonts w:ascii="Comic Sans MS" w:hAnsi="Comic Sans MS"/>
                <w:lang w:val="sr-Cyrl-CS"/>
              </w:rPr>
              <w:t xml:space="preserve">инцидентних ситуација у школи и </w:t>
            </w:r>
            <w:r w:rsidRPr="00092D84">
              <w:rPr>
                <w:rFonts w:ascii="Comic Sans MS" w:hAnsi="Comic Sans MS"/>
                <w:lang w:val="ru-RU"/>
              </w:rPr>
              <w:t>евидентираног насиља за 20%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одговорније понашање ученика и наставника у проблематичним ситуацијама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</w:tc>
        <w:tc>
          <w:tcPr>
            <w:tcW w:w="2016" w:type="dxa"/>
            <w:tcBorders>
              <w:top w:val="nil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Анкета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Посматрање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извештаји одељењских старешина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записник Тима за заштиту деце од насиља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записник Вршњачког тима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записник Ученичког парламента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евиденције у књизи дежурства и одељенским свесксма за инцидентне ситуације и начинима превазилажења истих</w:t>
            </w:r>
            <w:r w:rsidRPr="00B363AA">
              <w:rPr>
                <w:rFonts w:ascii="Comic Sans MS" w:hAnsi="Comic Sans MS"/>
              </w:rPr>
              <w:t> </w:t>
            </w:r>
            <w:r w:rsidRPr="00B363AA">
              <w:rPr>
                <w:rFonts w:ascii="Comic Sans MS" w:hAnsi="Comic Sans MS"/>
                <w:lang w:val="sr-Cyrl-CS"/>
              </w:rPr>
              <w:t>фер-плеј  правила</w:t>
            </w:r>
          </w:p>
        </w:tc>
        <w:tc>
          <w:tcPr>
            <w:tcW w:w="1849" w:type="dxa"/>
            <w:tcBorders>
              <w:top w:val="nil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педагог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Тим за заштиту деце од насиља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вршњаенички тим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Ученички парламент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Члан ШРТа</w:t>
            </w:r>
          </w:p>
        </w:tc>
        <w:tc>
          <w:tcPr>
            <w:tcW w:w="1767" w:type="dxa"/>
            <w:tcBorders>
              <w:top w:val="nil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  <w:r w:rsidRPr="00092D84">
              <w:rPr>
                <w:rFonts w:ascii="Comic Sans MS" w:hAnsi="Comic Sans MS"/>
                <w:lang w:val="ru-RU"/>
              </w:rPr>
              <w:t>на крају сваке школске године током трајања развојног плана</w:t>
            </w: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092D84" w:rsidRDefault="00B34D49" w:rsidP="00016C9F">
            <w:pPr>
              <w:pStyle w:val="NormalWeb"/>
              <w:jc w:val="center"/>
              <w:rPr>
                <w:rFonts w:ascii="Comic Sans MS" w:hAnsi="Comic Sans MS"/>
                <w:lang w:val="ru-RU"/>
              </w:rPr>
            </w:pP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</w:tr>
    </w:tbl>
    <w:p w:rsidR="00B34D49" w:rsidRPr="00092D84" w:rsidRDefault="00B34D49" w:rsidP="00B34D49">
      <w:pPr>
        <w:pStyle w:val="NormalWeb"/>
        <w:rPr>
          <w:rFonts w:ascii="Comic Sans MS" w:hAnsi="Comic Sans MS"/>
          <w:lang w:val="ru-RU"/>
        </w:rPr>
      </w:pPr>
      <w:r w:rsidRPr="00AD39C6">
        <w:rPr>
          <w:rStyle w:val="Strong"/>
          <w:rFonts w:ascii="Comic Sans MS" w:hAnsi="Comic Sans MS"/>
          <w:lang w:val="sr-Cyrl-CS"/>
        </w:rPr>
        <w:lastRenderedPageBreak/>
        <w:t>2</w:t>
      </w:r>
      <w:r w:rsidRPr="00092D84">
        <w:rPr>
          <w:rStyle w:val="Strong"/>
          <w:rFonts w:ascii="Comic Sans MS" w:hAnsi="Comic Sans MS"/>
          <w:lang w:val="ru-RU"/>
        </w:rPr>
        <w:t>. КЉУЧНА ОБЛАСТ: ПОДРШКА УЧЕНИЦИМА</w:t>
      </w:r>
      <w:r w:rsidRPr="00AD39C6">
        <w:rPr>
          <w:rFonts w:ascii="Comic Sans MS" w:hAnsi="Comic Sans MS"/>
        </w:rPr>
        <w:t> </w:t>
      </w:r>
    </w:p>
    <w:p w:rsidR="00B34D49" w:rsidRPr="00AD39C6" w:rsidRDefault="00B34D49" w:rsidP="00B34D49">
      <w:pPr>
        <w:rPr>
          <w:rStyle w:val="Strong"/>
          <w:rFonts w:ascii="Comic Sans MS" w:hAnsi="Comic Sans MS"/>
          <w:u w:val="single"/>
          <w:lang w:val="sr-Cyrl-CS"/>
        </w:rPr>
      </w:pPr>
      <w:r w:rsidRPr="00AD39C6">
        <w:rPr>
          <w:rStyle w:val="Strong"/>
          <w:rFonts w:ascii="Comic Sans MS" w:hAnsi="Comic Sans MS"/>
          <w:u w:val="single"/>
          <w:lang w:val="sr-Cyrl-CS"/>
        </w:rPr>
        <w:t>2</w:t>
      </w:r>
      <w:r w:rsidRPr="00092D84">
        <w:rPr>
          <w:rStyle w:val="Strong"/>
          <w:rFonts w:ascii="Comic Sans MS" w:hAnsi="Comic Sans MS"/>
          <w:u w:val="single"/>
          <w:lang w:val="ru-RU"/>
        </w:rPr>
        <w:t xml:space="preserve">. </w:t>
      </w:r>
      <w:r w:rsidRPr="00AD39C6">
        <w:rPr>
          <w:rStyle w:val="Strong"/>
          <w:rFonts w:ascii="Comic Sans MS" w:hAnsi="Comic Sans MS"/>
          <w:u w:val="single"/>
          <w:lang w:val="sr-Cyrl-CS"/>
        </w:rPr>
        <w:t>р</w:t>
      </w:r>
      <w:r w:rsidRPr="00092D84">
        <w:rPr>
          <w:rStyle w:val="Strong"/>
          <w:rFonts w:ascii="Comic Sans MS" w:hAnsi="Comic Sans MS"/>
          <w:u w:val="single"/>
          <w:lang w:val="ru-RU"/>
        </w:rPr>
        <w:t>азвојни циљ:</w:t>
      </w:r>
      <w:r w:rsidRPr="00AD39C6">
        <w:rPr>
          <w:rStyle w:val="Strong"/>
          <w:rFonts w:ascii="Comic Sans MS" w:hAnsi="Comic Sans MS"/>
          <w:u w:val="single"/>
          <w:lang w:val="sr-Cyrl-CS"/>
        </w:rPr>
        <w:t xml:space="preserve"> Унапређење инклузивног образовања у школи</w:t>
      </w:r>
    </w:p>
    <w:p w:rsidR="00B34D49" w:rsidRPr="00AD39C6" w:rsidRDefault="00B34D49" w:rsidP="00B34D49">
      <w:pPr>
        <w:rPr>
          <w:rStyle w:val="Strong"/>
          <w:rFonts w:ascii="Comic Sans MS" w:hAnsi="Comic Sans MS"/>
          <w:u w:val="single"/>
          <w:lang w:val="sr-Cyrl-CS"/>
        </w:rPr>
      </w:pPr>
    </w:p>
    <w:p w:rsidR="00B34D49" w:rsidRDefault="00B34D49" w:rsidP="00B34D49">
      <w:pPr>
        <w:rPr>
          <w:rStyle w:val="Strong"/>
          <w:u w:val="single"/>
          <w:lang w:val="sr-Latn-CS"/>
        </w:rPr>
      </w:pPr>
    </w:p>
    <w:tbl>
      <w:tblPr>
        <w:tblW w:w="10206" w:type="dxa"/>
        <w:tblInd w:w="108" w:type="dxa"/>
        <w:tblBorders>
          <w:top w:val="single" w:sz="24" w:space="0" w:color="9F8AB9"/>
          <w:left w:val="single" w:sz="24" w:space="0" w:color="9F8AB9"/>
          <w:bottom w:val="single" w:sz="24" w:space="0" w:color="9F8AB9"/>
          <w:right w:val="single" w:sz="24" w:space="0" w:color="9F8AB9"/>
          <w:insideV w:val="single" w:sz="24" w:space="0" w:color="9F8AB9"/>
        </w:tblBorders>
        <w:tblLayout w:type="fixed"/>
        <w:tblLook w:val="0000"/>
      </w:tblPr>
      <w:tblGrid>
        <w:gridCol w:w="2089"/>
        <w:gridCol w:w="3141"/>
        <w:gridCol w:w="2532"/>
        <w:gridCol w:w="2444"/>
      </w:tblGrid>
      <w:tr w:rsidR="00B34D49" w:rsidRPr="00B363AA" w:rsidTr="00016C9F">
        <w:tc>
          <w:tcPr>
            <w:tcW w:w="2089" w:type="dxa"/>
            <w:tcBorders>
              <w:bottom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3141" w:type="dxa"/>
            <w:tcBorders>
              <w:bottom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Активности</w:t>
            </w:r>
          </w:p>
        </w:tc>
        <w:tc>
          <w:tcPr>
            <w:tcW w:w="2532" w:type="dxa"/>
            <w:tcBorders>
              <w:bottom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активности</w:t>
            </w:r>
          </w:p>
        </w:tc>
        <w:tc>
          <w:tcPr>
            <w:tcW w:w="2444" w:type="dxa"/>
            <w:tcBorders>
              <w:bottom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реализације</w:t>
            </w:r>
          </w:p>
        </w:tc>
      </w:tr>
      <w:tr w:rsidR="00B34D49" w:rsidRPr="00B363AA" w:rsidTr="00016C9F">
        <w:trPr>
          <w:trHeight w:val="2100"/>
        </w:trPr>
        <w:tc>
          <w:tcPr>
            <w:tcW w:w="2089" w:type="dxa"/>
            <w:vMerge w:val="restart"/>
            <w:tcBorders>
              <w:top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DB4C03" w:rsidRDefault="00B34D49" w:rsidP="00DB4C03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 xml:space="preserve">2.2.1. </w:t>
            </w:r>
          </w:p>
          <w:p w:rsidR="00DB4C03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Идентиффикација деце са сметнјама у развоју и установљавање праксе праћењањиховог напредовања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tcBorders>
              <w:top w:val="single" w:sz="24" w:space="0" w:color="B2A1C7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Прикупљање и анализа релевантне здравствене и педагошке документације</w:t>
            </w:r>
          </w:p>
        </w:tc>
        <w:tc>
          <w:tcPr>
            <w:tcW w:w="2532" w:type="dxa"/>
            <w:tcBorders>
              <w:top w:val="single" w:sz="24" w:space="0" w:color="B2A1C7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инклузију,учитељи, предметни наставници, ОС, стручни сарадник, родитељи</w:t>
            </w:r>
          </w:p>
        </w:tc>
        <w:tc>
          <w:tcPr>
            <w:tcW w:w="2444" w:type="dxa"/>
            <w:tcBorders>
              <w:top w:val="single" w:sz="24" w:space="0" w:color="B2A1C7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До краја 2012 –2013. школске године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</w:tr>
      <w:tr w:rsidR="00B34D49" w:rsidRPr="00B363AA" w:rsidTr="00DB4C03">
        <w:trPr>
          <w:trHeight w:val="310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Формирање и рад тимова за додатну подршку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ОС и стручни сарадник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учитељи, предметни наставници, ОС, стручни сарадник, родитељи</w:t>
            </w:r>
          </w:p>
        </w:tc>
        <w:tc>
          <w:tcPr>
            <w:tcW w:w="244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Чим се утврди потреба за додатном подршком ( крај   2012-2013. шк.год.)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 сваке чк.године</w:t>
            </w:r>
          </w:p>
        </w:tc>
      </w:tr>
      <w:tr w:rsidR="00B34D49" w:rsidRPr="00B363AA" w:rsidTr="00DB4C03">
        <w:trPr>
          <w:trHeight w:val="2348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Формирање и ажурирање одговарајуће базе података о деци са сметњама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ОС и стручни сарадник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44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До краја наставне 2012-2013.године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</w:t>
            </w:r>
          </w:p>
        </w:tc>
      </w:tr>
      <w:tr w:rsidR="00B34D49" w:rsidRPr="00B363AA" w:rsidTr="00DB4C03">
        <w:trPr>
          <w:trHeight w:val="2180"/>
        </w:trPr>
        <w:tc>
          <w:tcPr>
            <w:tcW w:w="2089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2.2.2.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Рад са децо са сметњама у развоју и њихово праћење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Планирање и реализација  индивидуализованог рада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учитељи, предметни наставници, ОС, стручни сарадник, родитељи</w:t>
            </w:r>
          </w:p>
        </w:tc>
        <w:tc>
          <w:tcPr>
            <w:tcW w:w="244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Чим се укаже потреба за индивидуализацијом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</w:t>
            </w:r>
          </w:p>
        </w:tc>
      </w:tr>
      <w:tr w:rsidR="00B34D49" w:rsidRPr="00B363AA" w:rsidTr="00DB4C03">
        <w:trPr>
          <w:trHeight w:val="178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Сачињавање,реализација и ревизија ИОПа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Тимови за додатну подршку</w:t>
            </w:r>
          </w:p>
        </w:tc>
        <w:tc>
          <w:tcPr>
            <w:tcW w:w="244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Чим се укаже потреба за ИОПом, редовно, тромесечно, шестомесечно</w:t>
            </w:r>
          </w:p>
        </w:tc>
      </w:tr>
      <w:tr w:rsidR="00B34D49" w:rsidRPr="00B363AA" w:rsidTr="00DB4C03">
        <w:trPr>
          <w:trHeight w:val="40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tcBorders>
              <w:bottom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Праћење напредовања деце са којом се ради индивидуализовано и по ИОПу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Тимови за додатну подршку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Одељенска већа</w:t>
            </w:r>
          </w:p>
        </w:tc>
        <w:tc>
          <w:tcPr>
            <w:tcW w:w="2444" w:type="dxa"/>
            <w:tcBorders>
              <w:bottom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Редовно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тромесечно</w:t>
            </w:r>
          </w:p>
        </w:tc>
      </w:tr>
      <w:tr w:rsidR="00B34D49" w:rsidRPr="00B363AA" w:rsidTr="00DB4C03">
        <w:trPr>
          <w:trHeight w:val="2380"/>
        </w:trPr>
        <w:tc>
          <w:tcPr>
            <w:tcW w:w="2089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2.2.3.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Едукација о инклузији као и побољшање услова за инклузивно образовање у школи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tcBorders>
              <w:top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Интерна едукација и консултације о инклузији ( СУ у школи)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Тимови за додатну подршку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Педагошки колегијум</w:t>
            </w:r>
          </w:p>
        </w:tc>
        <w:tc>
          <w:tcPr>
            <w:tcW w:w="2444" w:type="dxa"/>
            <w:tcBorders>
              <w:top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 плану и програму  Тима за инклузију</w:t>
            </w:r>
          </w:p>
        </w:tc>
      </w:tr>
      <w:tr w:rsidR="00B34D49" w:rsidRPr="00B363AA" w:rsidTr="00DB4C03">
        <w:trPr>
          <w:trHeight w:val="314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Формирање и богаћење специјализоване стручне библиотеке на тему инклузија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Сви заинтересовани наставници и родитељи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44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 сваке школске године</w:t>
            </w:r>
          </w:p>
        </w:tc>
      </w:tr>
      <w:tr w:rsidR="00B34D49" w:rsidRPr="00B363AA" w:rsidTr="00DB4C03">
        <w:trPr>
          <w:trHeight w:val="3120"/>
        </w:trPr>
        <w:tc>
          <w:tcPr>
            <w:tcW w:w="2089" w:type="dxa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 xml:space="preserve">2.2.4. 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родитељима и установама од значаја за инклузију</w:t>
            </w:r>
          </w:p>
        </w:tc>
        <w:tc>
          <w:tcPr>
            <w:tcW w:w="3141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родитељима деце са сметњама у развоју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Тимови за додатну подршку</w:t>
            </w:r>
          </w:p>
        </w:tc>
        <w:tc>
          <w:tcPr>
            <w:tcW w:w="244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континуирано</w:t>
            </w:r>
          </w:p>
        </w:tc>
      </w:tr>
      <w:tr w:rsidR="00B34D49" w:rsidRPr="00B363AA" w:rsidTr="00DB4C03">
        <w:trPr>
          <w:trHeight w:val="1440"/>
        </w:trPr>
        <w:tc>
          <w:tcPr>
            <w:tcW w:w="2089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интерресорном комисијом</w:t>
            </w: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44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 потреби</w:t>
            </w:r>
          </w:p>
        </w:tc>
      </w:tr>
      <w:tr w:rsidR="00B34D49" w:rsidRPr="00B363AA" w:rsidTr="00DB4C03">
        <w:trPr>
          <w:trHeight w:val="176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стручњацима из школа за рад са децу ометену у развоју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44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 потреби и договору</w:t>
            </w:r>
          </w:p>
        </w:tc>
      </w:tr>
      <w:tr w:rsidR="00B34D49" w:rsidRPr="00B363AA" w:rsidTr="00DB4C03">
        <w:trPr>
          <w:trHeight w:val="980"/>
        </w:trPr>
        <w:tc>
          <w:tcPr>
            <w:tcW w:w="2089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141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здравственим установама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532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Родитељи</w:t>
            </w:r>
          </w:p>
        </w:tc>
        <w:tc>
          <w:tcPr>
            <w:tcW w:w="244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 потреби</w:t>
            </w:r>
          </w:p>
        </w:tc>
      </w:tr>
    </w:tbl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Pr="00AD39C6" w:rsidRDefault="00B34D49" w:rsidP="00B34D49">
      <w:pPr>
        <w:rPr>
          <w:rFonts w:ascii="Comic Sans MS" w:hAnsi="Comic Sans MS"/>
          <w:lang w:val="sr-Cyrl-CS"/>
        </w:rPr>
      </w:pPr>
      <w:r w:rsidRPr="00AD39C6">
        <w:rPr>
          <w:rFonts w:ascii="Comic Sans MS" w:hAnsi="Comic Sans MS"/>
          <w:lang w:val="sr-Cyrl-CS"/>
        </w:rPr>
        <w:t>ЕВАЛУАЦИЈА</w:t>
      </w: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tbl>
      <w:tblPr>
        <w:tblW w:w="10159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373"/>
        <w:gridCol w:w="2178"/>
        <w:gridCol w:w="1943"/>
        <w:gridCol w:w="2141"/>
        <w:gridCol w:w="1524"/>
      </w:tblGrid>
      <w:tr w:rsidR="00B34D49" w:rsidRPr="00B363AA" w:rsidTr="00016C9F">
        <w:trPr>
          <w:trHeight w:val="720"/>
        </w:trPr>
        <w:tc>
          <w:tcPr>
            <w:tcW w:w="2373" w:type="dxa"/>
            <w:tcBorders>
              <w:top w:val="single" w:sz="24" w:space="0" w:color="9F8AB9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2178" w:type="dxa"/>
            <w:tcBorders>
              <w:top w:val="single" w:sz="24" w:space="0" w:color="9F8AB9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Критеријум успеха</w:t>
            </w:r>
          </w:p>
        </w:tc>
        <w:tc>
          <w:tcPr>
            <w:tcW w:w="1943" w:type="dxa"/>
            <w:tcBorders>
              <w:top w:val="single" w:sz="24" w:space="0" w:color="9F8AB9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Инструменти евалуације</w:t>
            </w:r>
          </w:p>
        </w:tc>
        <w:tc>
          <w:tcPr>
            <w:tcW w:w="2141" w:type="dxa"/>
            <w:tcBorders>
              <w:top w:val="single" w:sz="24" w:space="0" w:color="9F8AB9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евалуације</w:t>
            </w:r>
          </w:p>
        </w:tc>
        <w:tc>
          <w:tcPr>
            <w:tcW w:w="1524" w:type="dxa"/>
            <w:tcBorders>
              <w:top w:val="single" w:sz="24" w:space="0" w:color="9F8AB9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евалуације</w:t>
            </w:r>
          </w:p>
        </w:tc>
      </w:tr>
      <w:tr w:rsidR="00DB4C03" w:rsidRPr="00B363AA" w:rsidTr="00016C9F">
        <w:trPr>
          <w:trHeight w:val="3465"/>
        </w:trPr>
        <w:tc>
          <w:tcPr>
            <w:tcW w:w="2373" w:type="dxa"/>
            <w:tcBorders>
              <w:top w:val="single" w:sz="24" w:space="0" w:color="B2A1C7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rPr>
                <w:rFonts w:ascii="Comic Sans MS" w:hAnsi="Comic Sans MS"/>
                <w:lang w:val="sr-Cyrl-CS"/>
              </w:rPr>
            </w:pPr>
          </w:p>
          <w:p w:rsidR="00DB4C03" w:rsidRPr="00B363AA" w:rsidRDefault="009D4E2C" w:rsidP="008667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sr-Cyrl-CS"/>
              </w:rPr>
              <w:t>2.2.1. Идентиф</w:t>
            </w:r>
            <w:r w:rsidR="00866708">
              <w:rPr>
                <w:rFonts w:ascii="Comic Sans MS" w:hAnsi="Comic Sans MS"/>
                <w:lang w:val="sr-Cyrl-CS"/>
              </w:rPr>
              <w:t>икација деце са сметњ</w:t>
            </w:r>
            <w:r w:rsidR="00DB4C03" w:rsidRPr="00B363AA">
              <w:rPr>
                <w:rFonts w:ascii="Comic Sans MS" w:hAnsi="Comic Sans MS"/>
                <w:lang w:val="sr-Cyrl-CS"/>
              </w:rPr>
              <w:t>ама у развоју и установљавање праксе праћења</w:t>
            </w:r>
            <w:r w:rsidR="00AF63CC">
              <w:rPr>
                <w:rFonts w:ascii="Comic Sans MS" w:hAnsi="Comic Sans MS"/>
                <w:lang w:val="sr-Cyrl-CS"/>
              </w:rPr>
              <w:t xml:space="preserve"> </w:t>
            </w:r>
            <w:r w:rsidR="00DB4C03" w:rsidRPr="00B363AA">
              <w:rPr>
                <w:rFonts w:ascii="Comic Sans MS" w:hAnsi="Comic Sans MS"/>
                <w:lang w:val="sr-Cyrl-CS"/>
              </w:rPr>
              <w:t>њиховог напредовања</w:t>
            </w:r>
          </w:p>
        </w:tc>
        <w:tc>
          <w:tcPr>
            <w:tcW w:w="2178" w:type="dxa"/>
            <w:tcBorders>
              <w:top w:val="single" w:sz="24" w:space="0" w:color="B2A1C7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  <w:lang w:val="sr-Cyrl-CS"/>
              </w:rPr>
              <w:t>Идентификована деца са сметњама у развоју</w:t>
            </w:r>
          </w:p>
        </w:tc>
        <w:tc>
          <w:tcPr>
            <w:tcW w:w="1943" w:type="dxa"/>
            <w:tcBorders>
              <w:top w:val="single" w:sz="24" w:space="0" w:color="B2A1C7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Белешке о напредовању ученика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Евиденција разговора са родитељима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Здравствена документација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  <w:lang w:val="sr-Cyrl-CS"/>
              </w:rPr>
              <w:t>ученика</w:t>
            </w:r>
          </w:p>
        </w:tc>
        <w:tc>
          <w:tcPr>
            <w:tcW w:w="2141" w:type="dxa"/>
            <w:tcBorders>
              <w:top w:val="single" w:sz="24" w:space="0" w:color="B2A1C7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Педагошки клегијум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самовредновање</w:t>
            </w:r>
          </w:p>
        </w:tc>
        <w:tc>
          <w:tcPr>
            <w:tcW w:w="1524" w:type="dxa"/>
            <w:tcBorders>
              <w:top w:val="single" w:sz="24" w:space="0" w:color="B2A1C7"/>
              <w:left w:val="single" w:sz="24" w:space="0" w:color="9F8AB9"/>
              <w:bottom w:val="single" w:sz="24" w:space="0" w:color="B2A1C7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</w:rPr>
            </w:pPr>
            <w:r w:rsidRPr="00092D84">
              <w:rPr>
                <w:rFonts w:ascii="Comic Sans MS" w:hAnsi="Comic Sans MS"/>
                <w:lang w:val="ru-RU"/>
              </w:rPr>
              <w:t>на крају сваке школске године током трајања развојног плана</w:t>
            </w:r>
          </w:p>
        </w:tc>
      </w:tr>
      <w:tr w:rsidR="00DB4C03" w:rsidRPr="00B363AA" w:rsidTr="00016C9F">
        <w:trPr>
          <w:trHeight w:val="3345"/>
        </w:trPr>
        <w:tc>
          <w:tcPr>
            <w:tcW w:w="2373" w:type="dxa"/>
            <w:tcBorders>
              <w:top w:val="single" w:sz="24" w:space="0" w:color="B2A1C7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rPr>
                <w:rFonts w:ascii="Comic Sans MS" w:hAnsi="Comic Sans MS"/>
                <w:lang w:val="sr-Cyrl-CS"/>
              </w:rPr>
            </w:pPr>
          </w:p>
          <w:p w:rsidR="00DB4C03" w:rsidRDefault="00DB4C03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2.2.2.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Рад са децо са сметњама у развоју и њихово праћење</w:t>
            </w:r>
          </w:p>
          <w:p w:rsidR="00DB4C03" w:rsidRPr="00B363AA" w:rsidRDefault="00DB4C03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178" w:type="dxa"/>
            <w:tcBorders>
              <w:top w:val="single" w:sz="24" w:space="0" w:color="B2A1C7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Повећана ефикасност у примени инклузивног образовања</w:t>
            </w:r>
          </w:p>
        </w:tc>
        <w:tc>
          <w:tcPr>
            <w:tcW w:w="1943" w:type="dxa"/>
            <w:tcBorders>
              <w:top w:val="single" w:sz="24" w:space="0" w:color="B2A1C7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Извештаји и документација стручних органа и тимова, педагошки досијеи ученика, ИОПи</w:t>
            </w:r>
          </w:p>
        </w:tc>
        <w:tc>
          <w:tcPr>
            <w:tcW w:w="2141" w:type="dxa"/>
            <w:tcBorders>
              <w:top w:val="single" w:sz="24" w:space="0" w:color="B2A1C7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Педагошки клегијум</w:t>
            </w: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самовредновање</w:t>
            </w:r>
          </w:p>
        </w:tc>
        <w:tc>
          <w:tcPr>
            <w:tcW w:w="1524" w:type="dxa"/>
            <w:tcBorders>
              <w:top w:val="single" w:sz="24" w:space="0" w:color="B2A1C7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DB4C03" w:rsidRPr="00B363AA" w:rsidRDefault="00DB4C03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на крају сваке школске године током трајања развојног плана</w:t>
            </w:r>
          </w:p>
        </w:tc>
      </w:tr>
      <w:tr w:rsidR="00B34D49" w:rsidRPr="00B363AA" w:rsidTr="00DB4C03">
        <w:tc>
          <w:tcPr>
            <w:tcW w:w="2373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2.2.3.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Едукација о инклузији као и побољшање услова за инклузивно образовање у школи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178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Едукован већи број наставника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Формирана библиотека о инклузији</w:t>
            </w:r>
          </w:p>
        </w:tc>
        <w:tc>
          <w:tcPr>
            <w:tcW w:w="1943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Извештаји радника о СУ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Наслови у стручној библиотеци о инклузији</w:t>
            </w:r>
          </w:p>
        </w:tc>
        <w:tc>
          <w:tcPr>
            <w:tcW w:w="2141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Педагошки клегијум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самовредновање</w:t>
            </w:r>
          </w:p>
        </w:tc>
        <w:tc>
          <w:tcPr>
            <w:tcW w:w="1524" w:type="dxa"/>
            <w:tcBorders>
              <w:top w:val="single" w:sz="24" w:space="0" w:color="9F8AB9"/>
              <w:left w:val="single" w:sz="24" w:space="0" w:color="9F8AB9"/>
              <w:bottom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на крају сваке школске године током трајања развојног плана</w:t>
            </w:r>
          </w:p>
        </w:tc>
      </w:tr>
      <w:tr w:rsidR="00B34D49" w:rsidRPr="00B363AA" w:rsidTr="00DB4C03">
        <w:trPr>
          <w:trHeight w:val="3739"/>
        </w:trPr>
        <w:tc>
          <w:tcPr>
            <w:tcW w:w="2373" w:type="dxa"/>
            <w:tcBorders>
              <w:top w:val="single" w:sz="24" w:space="0" w:color="9F8AB9"/>
              <w:left w:val="single" w:sz="24" w:space="0" w:color="9F8AB9"/>
              <w:righ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Default="00B34D49" w:rsidP="00016C9F">
            <w:pPr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2.2.4.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Сарадња са родитељима и установама од значаја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2178" w:type="dxa"/>
            <w:tcBorders>
              <w:top w:val="single" w:sz="24" w:space="0" w:color="9F8AB9"/>
              <w:left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Остварена сарадња са родитељима и потребним институцијама</w:t>
            </w:r>
          </w:p>
        </w:tc>
        <w:tc>
          <w:tcPr>
            <w:tcW w:w="1943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Евиденција разговора са родитељима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Захтеви ИРКи и Решења ИРКе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Записници стручних тимова и наставника</w:t>
            </w:r>
          </w:p>
        </w:tc>
        <w:tc>
          <w:tcPr>
            <w:tcW w:w="2141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инклузију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Педагошки клегијум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Тим за самовредновање</w:t>
            </w:r>
          </w:p>
        </w:tc>
        <w:tc>
          <w:tcPr>
            <w:tcW w:w="1524" w:type="dxa"/>
            <w:tcBorders>
              <w:top w:val="single" w:sz="24" w:space="0" w:color="9F8AB9"/>
            </w:tcBorders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092D84">
              <w:rPr>
                <w:rFonts w:ascii="Comic Sans MS" w:hAnsi="Comic Sans MS"/>
                <w:lang w:val="ru-RU"/>
              </w:rPr>
              <w:t>на крају сваке школске године током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</w:rPr>
              <w:t>трајања развојног плана</w:t>
            </w:r>
          </w:p>
        </w:tc>
      </w:tr>
    </w:tbl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p w:rsidR="00B34D49" w:rsidRPr="00AD39C6" w:rsidRDefault="00B34D49" w:rsidP="00B34D49">
      <w:pPr>
        <w:pStyle w:val="NormalWeb"/>
        <w:rPr>
          <w:rFonts w:ascii="Comic Sans MS" w:hAnsi="Comic Sans MS"/>
          <w:lang w:val="sr-Cyrl-CS"/>
        </w:rPr>
      </w:pPr>
      <w:r w:rsidRPr="00AD39C6">
        <w:rPr>
          <w:rStyle w:val="Strong"/>
          <w:rFonts w:ascii="Comic Sans MS" w:hAnsi="Comic Sans MS"/>
          <w:lang w:val="sr-Cyrl-CS"/>
        </w:rPr>
        <w:t>3</w:t>
      </w:r>
      <w:r w:rsidRPr="0048766A">
        <w:rPr>
          <w:rStyle w:val="Strong"/>
          <w:rFonts w:ascii="Comic Sans MS" w:hAnsi="Comic Sans MS"/>
          <w:lang w:val="ru-RU"/>
        </w:rPr>
        <w:t xml:space="preserve"> КЉУЧНА ОБЛАСТ: </w:t>
      </w:r>
      <w:r w:rsidRPr="00AD39C6">
        <w:rPr>
          <w:rStyle w:val="Strong"/>
          <w:rFonts w:ascii="Comic Sans MS" w:hAnsi="Comic Sans MS"/>
          <w:lang w:val="sr-Cyrl-CS"/>
        </w:rPr>
        <w:t>САРАДЊА  СА  РОДИТЕЉИМА</w:t>
      </w:r>
    </w:p>
    <w:p w:rsidR="00B34D49" w:rsidRPr="00AD39C6" w:rsidRDefault="00B34D49" w:rsidP="00B34D49">
      <w:pPr>
        <w:rPr>
          <w:rStyle w:val="Strong"/>
          <w:rFonts w:ascii="Comic Sans MS" w:hAnsi="Comic Sans MS"/>
          <w:u w:val="single"/>
          <w:lang w:val="sr-Cyrl-CS"/>
        </w:rPr>
      </w:pPr>
      <w:r w:rsidRPr="00AD39C6">
        <w:rPr>
          <w:rStyle w:val="Strong"/>
          <w:rFonts w:ascii="Comic Sans MS" w:hAnsi="Comic Sans MS"/>
          <w:u w:val="single"/>
          <w:lang w:val="sr-Cyrl-CS"/>
        </w:rPr>
        <w:t>1.р</w:t>
      </w:r>
      <w:r w:rsidRPr="00092D84">
        <w:rPr>
          <w:rStyle w:val="Strong"/>
          <w:rFonts w:ascii="Comic Sans MS" w:hAnsi="Comic Sans MS"/>
          <w:u w:val="single"/>
          <w:lang w:val="ru-RU"/>
        </w:rPr>
        <w:t>азвојни циљ:</w:t>
      </w:r>
      <w:r w:rsidRPr="00AD39C6">
        <w:rPr>
          <w:rStyle w:val="Strong"/>
          <w:rFonts w:ascii="Comic Sans MS" w:hAnsi="Comic Sans MS"/>
          <w:u w:val="single"/>
          <w:lang w:val="sr-Cyrl-CS"/>
        </w:rPr>
        <w:t xml:space="preserve"> Повећање васпитне компетенције родитеља</w:t>
      </w:r>
    </w:p>
    <w:p w:rsidR="00B34D49" w:rsidRPr="00AD39C6" w:rsidRDefault="00B34D49" w:rsidP="00B34D49">
      <w:pPr>
        <w:rPr>
          <w:rStyle w:val="Strong"/>
          <w:rFonts w:ascii="Comic Sans MS" w:hAnsi="Comic Sans MS"/>
          <w:u w:val="single"/>
          <w:lang w:val="sr-Cyrl-CS"/>
        </w:rPr>
      </w:pPr>
    </w:p>
    <w:tbl>
      <w:tblPr>
        <w:tblW w:w="0" w:type="auto"/>
        <w:tblInd w:w="250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2586"/>
        <w:gridCol w:w="2214"/>
        <w:gridCol w:w="2214"/>
        <w:gridCol w:w="2483"/>
      </w:tblGrid>
      <w:tr w:rsidR="00B34D49" w:rsidRPr="00B363AA" w:rsidTr="00DB4C03">
        <w:tc>
          <w:tcPr>
            <w:tcW w:w="2586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Активности</w:t>
            </w: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активности</w:t>
            </w:r>
          </w:p>
        </w:tc>
        <w:tc>
          <w:tcPr>
            <w:tcW w:w="2483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реализације</w:t>
            </w:r>
          </w:p>
        </w:tc>
      </w:tr>
      <w:tr w:rsidR="00B34D49" w:rsidRPr="00B363AA" w:rsidTr="00DB4C03">
        <w:trPr>
          <w:trHeight w:val="6620"/>
        </w:trPr>
        <w:tc>
          <w:tcPr>
            <w:tcW w:w="2586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Default="00B34D49" w:rsidP="00016C9F">
            <w:pPr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 xml:space="preserve">3.1.1. 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Педагошка и психолошка едукација родитеља</w:t>
            </w: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Организовање педагошко-психолошких радионица за родитеље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( Припрема деце за полазак деце у школу, Како постати успешан родитељ, Начини регулисања дечијег понашања – казна и награда, Млади,љубав и сексуалност, Електронско насиље, « Шта је данас било у школи»», Инклузивно образовање...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Педагог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Одељенски старешина</w:t>
            </w:r>
          </w:p>
        </w:tc>
        <w:tc>
          <w:tcPr>
            <w:tcW w:w="2483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tabs>
                <w:tab w:val="left" w:pos="1120"/>
              </w:tabs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 току</w:t>
            </w: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ab/>
              <w:t xml:space="preserve"> школске године по плану педагога</w:t>
            </w:r>
          </w:p>
        </w:tc>
      </w:tr>
      <w:tr w:rsidR="00B34D49" w:rsidRPr="00B363AA" w:rsidTr="00DB4C03">
        <w:trPr>
          <w:trHeight w:val="1660"/>
        </w:trPr>
        <w:tc>
          <w:tcPr>
            <w:tcW w:w="2586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Штампање едукативног материјала за родитеље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Педагог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Одељенске старешине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Наставници ТИО и Информатике</w:t>
            </w:r>
          </w:p>
        </w:tc>
        <w:tc>
          <w:tcPr>
            <w:tcW w:w="2483" w:type="dxa"/>
            <w:shd w:val="clear" w:color="auto" w:fill="BFB1D0"/>
          </w:tcPr>
          <w:p w:rsidR="00B34D49" w:rsidRPr="00B363AA" w:rsidRDefault="00B34D49" w:rsidP="00016C9F">
            <w:pPr>
              <w:pStyle w:val="invalid"/>
              <w:tabs>
                <w:tab w:val="left" w:pos="1120"/>
              </w:tabs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tabs>
                <w:tab w:val="left" w:pos="1120"/>
              </w:tabs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Повремену по договору у току школске године</w:t>
            </w:r>
          </w:p>
        </w:tc>
      </w:tr>
      <w:tr w:rsidR="00B34D49" w:rsidRPr="00B363AA" w:rsidTr="00DB4C03">
        <w:trPr>
          <w:trHeight w:val="1640"/>
        </w:trPr>
        <w:tc>
          <w:tcPr>
            <w:tcW w:w="2586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3.1.2. Подстицање партнерског односа са родитељима</w:t>
            </w: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Укључивање родитеља у тимове школе</w:t>
            </w: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ШРП и Тим за самовредновање</w:t>
            </w:r>
          </w:p>
        </w:tc>
        <w:tc>
          <w:tcPr>
            <w:tcW w:w="2483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 току школске године2013-2014.</w:t>
            </w:r>
          </w:p>
        </w:tc>
      </w:tr>
      <w:tr w:rsidR="00B34D49" w:rsidRPr="00B363AA" w:rsidTr="00DB4C03">
        <w:trPr>
          <w:trHeight w:val="1680"/>
        </w:trPr>
        <w:tc>
          <w:tcPr>
            <w:tcW w:w="2586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Укључивање родитеља ученика са потешкоћама у рад школе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Тим за инклузију</w:t>
            </w:r>
          </w:p>
        </w:tc>
        <w:tc>
          <w:tcPr>
            <w:tcW w:w="2483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 току школске године</w:t>
            </w:r>
          </w:p>
        </w:tc>
      </w:tr>
      <w:tr w:rsidR="00B34D49" w:rsidRPr="00B363AA" w:rsidTr="00DB4C03">
        <w:trPr>
          <w:trHeight w:val="2160"/>
        </w:trPr>
        <w:tc>
          <w:tcPr>
            <w:tcW w:w="2586" w:type="dxa"/>
            <w:vMerge w:val="restart"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Кутак за родитеље – огласна табла и сандуче за предлоге, питања и др.</w:t>
            </w: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Ђачки парламент, Вршњачки тим,</w:t>
            </w:r>
          </w:p>
        </w:tc>
        <w:tc>
          <w:tcPr>
            <w:tcW w:w="2483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Прво полугодиште 2013-2014. шк.год</w:t>
            </w:r>
            <w:r w:rsidRPr="00B363AA">
              <w:rPr>
                <w:rStyle w:val="Strong"/>
                <w:rFonts w:ascii="Comic Sans MS" w:hAnsi="Comic Sans MS"/>
                <w:u w:val="single"/>
                <w:lang w:val="sr-Cyrl-CS"/>
              </w:rPr>
              <w:t>.</w:t>
            </w:r>
          </w:p>
        </w:tc>
      </w:tr>
      <w:tr w:rsidR="00B34D49" w:rsidRPr="00B363AA" w:rsidTr="00DB4C03">
        <w:trPr>
          <w:trHeight w:val="1900"/>
        </w:trPr>
        <w:tc>
          <w:tcPr>
            <w:tcW w:w="2586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Отворена врата</w:t>
            </w: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</w:p>
          <w:p w:rsidR="00B34D49" w:rsidRDefault="00B34D49" w:rsidP="00016C9F">
            <w:pPr>
              <w:pStyle w:val="invalid"/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DB4C03" w:rsidRPr="00B363AA" w:rsidRDefault="00DB4C03" w:rsidP="00016C9F">
            <w:pPr>
              <w:pStyle w:val="invalid"/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Одељенске старешине,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Педагог,</w:t>
            </w: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Предметни наставници</w:t>
            </w:r>
          </w:p>
        </w:tc>
        <w:tc>
          <w:tcPr>
            <w:tcW w:w="2483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 току сваке школске године током ШРПа</w:t>
            </w:r>
          </w:p>
        </w:tc>
      </w:tr>
      <w:tr w:rsidR="00B34D49" w:rsidRPr="00B363AA" w:rsidTr="00DB4C03">
        <w:trPr>
          <w:trHeight w:val="560"/>
        </w:trPr>
        <w:tc>
          <w:tcPr>
            <w:tcW w:w="2586" w:type="dxa"/>
            <w:vMerge/>
            <w:shd w:val="clear" w:color="auto" w:fill="BFB1D0"/>
          </w:tcPr>
          <w:p w:rsidR="00B34D49" w:rsidRPr="00B363AA" w:rsidRDefault="00B34D49" w:rsidP="00016C9F">
            <w:pPr>
              <w:rPr>
                <w:rStyle w:val="Strong"/>
                <w:u w:val="single"/>
                <w:lang w:val="sr-Cyrl-CS"/>
              </w:rPr>
            </w:pPr>
          </w:p>
        </w:tc>
        <w:tc>
          <w:tcPr>
            <w:tcW w:w="2214" w:type="dxa"/>
            <w:shd w:val="clear" w:color="auto" w:fill="DFD8E8"/>
          </w:tcPr>
          <w:p w:rsidR="00B34D49" w:rsidRPr="00B363AA" w:rsidRDefault="00B34D49" w:rsidP="00016C9F">
            <w:pPr>
              <w:pStyle w:val="invalid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Заједничко дружење родитеља ,деце и наставника школе – спортски дан , уметнички дан , креативни дан ... УПОЗНАЈМО СЕ ДА БИСМО СЕ РАЗУМЕЛИ</w:t>
            </w:r>
          </w:p>
        </w:tc>
        <w:tc>
          <w:tcPr>
            <w:tcW w:w="2214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pStyle w:val="invalid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Тим од два учитеља, два наставника и родитеља из Савета родитеља</w:t>
            </w:r>
          </w:p>
        </w:tc>
        <w:tc>
          <w:tcPr>
            <w:tcW w:w="2483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u w:val="single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У току сваке школске године током ШРПа, почевши од 2013-2014 . шк.год.</w:t>
            </w:r>
          </w:p>
        </w:tc>
      </w:tr>
    </w:tbl>
    <w:p w:rsidR="00B34D49" w:rsidRDefault="00B34D49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DB4C03" w:rsidRDefault="00DB4C03" w:rsidP="00B34D49">
      <w:pPr>
        <w:rPr>
          <w:rStyle w:val="Strong"/>
          <w:u w:val="single"/>
          <w:lang w:val="sr-Cyrl-CS"/>
        </w:rPr>
      </w:pPr>
    </w:p>
    <w:p w:rsidR="00B34D49" w:rsidRPr="00AD39C6" w:rsidRDefault="00B34D49" w:rsidP="00B34D49">
      <w:pPr>
        <w:rPr>
          <w:rFonts w:ascii="Comic Sans MS" w:hAnsi="Comic Sans MS"/>
          <w:lang w:val="sr-Cyrl-CS"/>
        </w:rPr>
      </w:pPr>
      <w:r w:rsidRPr="00AD39C6">
        <w:rPr>
          <w:rFonts w:ascii="Comic Sans MS" w:hAnsi="Comic Sans MS"/>
          <w:lang w:val="sr-Cyrl-CS"/>
        </w:rPr>
        <w:lastRenderedPageBreak/>
        <w:t>ЕВАЛУАЦИЈА</w:t>
      </w:r>
    </w:p>
    <w:p w:rsidR="00B34D49" w:rsidRDefault="00B34D49" w:rsidP="00B34D49">
      <w:pPr>
        <w:rPr>
          <w:lang w:val="sr-Cyrl-CS"/>
        </w:rPr>
      </w:pPr>
    </w:p>
    <w:p w:rsidR="00B34D49" w:rsidRDefault="00B34D49" w:rsidP="00B34D49">
      <w:pPr>
        <w:rPr>
          <w:lang w:val="sr-Cyrl-CS"/>
        </w:rPr>
      </w:pPr>
    </w:p>
    <w:tbl>
      <w:tblPr>
        <w:tblW w:w="10795" w:type="dxa"/>
        <w:tblInd w:w="-353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00"/>
      </w:tblPr>
      <w:tblGrid>
        <w:gridCol w:w="1696"/>
        <w:gridCol w:w="3598"/>
        <w:gridCol w:w="1805"/>
        <w:gridCol w:w="1869"/>
        <w:gridCol w:w="1827"/>
      </w:tblGrid>
      <w:tr w:rsidR="00B34D49" w:rsidRPr="00B363AA" w:rsidTr="00DB4C03">
        <w:tc>
          <w:tcPr>
            <w:tcW w:w="1696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Задатак</w:t>
            </w:r>
          </w:p>
        </w:tc>
        <w:tc>
          <w:tcPr>
            <w:tcW w:w="3598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Критеријум успеха</w:t>
            </w:r>
          </w:p>
        </w:tc>
        <w:tc>
          <w:tcPr>
            <w:tcW w:w="1805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Инструменти евалуације</w:t>
            </w:r>
          </w:p>
        </w:tc>
        <w:tc>
          <w:tcPr>
            <w:tcW w:w="1869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Носиоци евалуације</w:t>
            </w:r>
          </w:p>
        </w:tc>
        <w:tc>
          <w:tcPr>
            <w:tcW w:w="1827" w:type="dxa"/>
            <w:shd w:val="clear" w:color="auto" w:fill="BFB1D0"/>
          </w:tcPr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Време евалуације</w:t>
            </w:r>
          </w:p>
          <w:p w:rsidR="00B34D49" w:rsidRPr="00B363AA" w:rsidRDefault="00B34D49" w:rsidP="00016C9F">
            <w:pPr>
              <w:pStyle w:val="NormalWeb"/>
              <w:jc w:val="center"/>
              <w:rPr>
                <w:rFonts w:ascii="Comic Sans MS" w:hAnsi="Comic Sans MS"/>
              </w:rPr>
            </w:pPr>
            <w:r w:rsidRPr="00B363AA">
              <w:rPr>
                <w:rFonts w:ascii="Comic Sans MS" w:hAnsi="Comic Sans MS"/>
              </w:rPr>
              <w:t> </w:t>
            </w:r>
          </w:p>
        </w:tc>
      </w:tr>
      <w:tr w:rsidR="00B34D49" w:rsidRPr="00B363AA" w:rsidTr="00DB4C03">
        <w:tc>
          <w:tcPr>
            <w:tcW w:w="1696" w:type="dxa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3.1.1. Педагошка и психолошка едукација родитеља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598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Већа  родитељским састанцима</w:t>
            </w:r>
            <w:r w:rsidR="00F42B88">
              <w:rPr>
                <w:rFonts w:ascii="Comic Sans MS" w:hAnsi="Comic Sans MS"/>
                <w:lang w:val="sr-Cyrl-CS"/>
              </w:rPr>
              <w:t xml:space="preserve"> </w:t>
            </w:r>
            <w:r w:rsidRPr="00B363AA">
              <w:rPr>
                <w:rFonts w:ascii="Comic Sans MS" w:hAnsi="Comic Sans MS"/>
                <w:lang w:val="sr-Cyrl-CS"/>
              </w:rPr>
              <w:t>заинтересованост родитеља и присуствовање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1805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Евалуциони листићи за родитеље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Упитници</w:t>
            </w:r>
          </w:p>
        </w:tc>
        <w:tc>
          <w:tcPr>
            <w:tcW w:w="1869" w:type="dxa"/>
            <w:shd w:val="clear" w:color="auto" w:fill="DFD8E8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Одељенске старешине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педагог</w:t>
            </w:r>
          </w:p>
        </w:tc>
        <w:tc>
          <w:tcPr>
            <w:tcW w:w="1827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На крају сваке радионице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На крају школске године</w:t>
            </w:r>
          </w:p>
        </w:tc>
      </w:tr>
      <w:tr w:rsidR="00B34D49" w:rsidRPr="00B363AA" w:rsidTr="00DB4C03">
        <w:tc>
          <w:tcPr>
            <w:tcW w:w="1696" w:type="dxa"/>
            <w:shd w:val="clear" w:color="auto" w:fill="BFB1D0"/>
          </w:tcPr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Style w:val="Strong"/>
                <w:rFonts w:ascii="Comic Sans MS" w:hAnsi="Comic Sans MS"/>
                <w:b w:val="0"/>
                <w:bCs w:val="0"/>
                <w:lang w:val="sr-Cyrl-CS"/>
              </w:rPr>
              <w:t>3.1.2. Подстицање партнерског односа са родитељима</w:t>
            </w: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3598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Активнија партиципација родитеља у животу и раду школе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</w:tc>
        <w:tc>
          <w:tcPr>
            <w:tcW w:w="1805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Извештаји,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Планови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Упитници ., анализе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Извештаји и посећеност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Анкете Евиденције   присутних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Извештаји координатора</w:t>
            </w:r>
          </w:p>
        </w:tc>
        <w:tc>
          <w:tcPr>
            <w:tcW w:w="1869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Директор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Педагог</w:t>
            </w: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Координатори тимова</w:t>
            </w:r>
          </w:p>
        </w:tc>
        <w:tc>
          <w:tcPr>
            <w:tcW w:w="1827" w:type="dxa"/>
            <w:shd w:val="clear" w:color="auto" w:fill="BFB1D0"/>
          </w:tcPr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</w:p>
          <w:p w:rsidR="00B34D49" w:rsidRPr="00B363AA" w:rsidRDefault="00B34D49" w:rsidP="00016C9F">
            <w:pPr>
              <w:jc w:val="center"/>
              <w:rPr>
                <w:rFonts w:ascii="Comic Sans MS" w:hAnsi="Comic Sans MS"/>
                <w:lang w:val="sr-Cyrl-CS"/>
              </w:rPr>
            </w:pPr>
            <w:r w:rsidRPr="00B363AA">
              <w:rPr>
                <w:rFonts w:ascii="Comic Sans MS" w:hAnsi="Comic Sans MS"/>
                <w:lang w:val="sr-Cyrl-CS"/>
              </w:rPr>
              <w:t>Након реализованих активности</w:t>
            </w:r>
          </w:p>
        </w:tc>
      </w:tr>
    </w:tbl>
    <w:p w:rsidR="00B34D49" w:rsidRDefault="00B34D49" w:rsidP="00B34D49">
      <w:pPr>
        <w:rPr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p w:rsidR="00497CFE" w:rsidRDefault="00497CFE" w:rsidP="00497CFE">
      <w:pPr>
        <w:jc w:val="center"/>
        <w:rPr>
          <w:b/>
          <w:lang w:val="sr-Cyrl-CS"/>
        </w:rPr>
      </w:pPr>
    </w:p>
    <w:sectPr w:rsidR="00497CFE" w:rsidSect="00016C9F">
      <w:headerReference w:type="default" r:id="rId12"/>
      <w:footerReference w:type="even" r:id="rId13"/>
      <w:footerReference w:type="default" r:id="rId14"/>
      <w:pgSz w:w="12240" w:h="15840"/>
      <w:pgMar w:top="1440" w:right="720" w:bottom="1440" w:left="1080" w:header="510" w:footer="720" w:gutter="0"/>
      <w:pgBorders w:offsetFrom="page">
        <w:top w:val="single" w:sz="12" w:space="24" w:color="B2A1C7" w:shadow="1"/>
        <w:left w:val="single" w:sz="12" w:space="24" w:color="B2A1C7" w:shadow="1"/>
        <w:bottom w:val="single" w:sz="12" w:space="24" w:color="B2A1C7" w:shadow="1"/>
        <w:right w:val="single" w:sz="12" w:space="24" w:color="B2A1C7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5F" w:rsidRDefault="008F6A5F">
      <w:r>
        <w:separator/>
      </w:r>
    </w:p>
  </w:endnote>
  <w:endnote w:type="continuationSeparator" w:id="1">
    <w:p w:rsidR="008F6A5F" w:rsidRDefault="008F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63" w:rsidRDefault="005F5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D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D63" w:rsidRDefault="00F93D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63" w:rsidRDefault="005F50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D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B88">
      <w:rPr>
        <w:rStyle w:val="PageNumber"/>
        <w:noProof/>
      </w:rPr>
      <w:t>27</w:t>
    </w:r>
    <w:r>
      <w:rPr>
        <w:rStyle w:val="PageNumber"/>
      </w:rPr>
      <w:fldChar w:fldCharType="end"/>
    </w:r>
  </w:p>
  <w:p w:rsidR="00F93D63" w:rsidRDefault="00F93D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5F" w:rsidRDefault="008F6A5F">
      <w:r>
        <w:separator/>
      </w:r>
    </w:p>
  </w:footnote>
  <w:footnote w:type="continuationSeparator" w:id="1">
    <w:p w:rsidR="008F6A5F" w:rsidRDefault="008F6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63" w:rsidRDefault="00F93D63">
    <w:pPr>
      <w:pStyle w:val="Header"/>
      <w:rPr>
        <w:rFonts w:ascii="Comic Sans MS" w:hAnsi="Comic Sans MS"/>
        <w:lang w:val="sr-Cyrl-CS"/>
      </w:rPr>
    </w:pPr>
    <w:r>
      <w:rPr>
        <w:rFonts w:ascii="Comic Sans MS" w:hAnsi="Comic Sans MS"/>
        <w:lang w:val="sr-Cyrl-CS"/>
      </w:rPr>
      <w:t xml:space="preserve">                                                                    СНОВНА ШКОЛА » ВУК КАРАЏИЋ « БАЧ</w:t>
    </w:r>
  </w:p>
  <w:p w:rsidR="00F93D63" w:rsidRPr="001A4C91" w:rsidRDefault="00F93D63">
    <w:pPr>
      <w:pStyle w:val="Header"/>
      <w:rPr>
        <w:rFonts w:ascii="Comic Sans MS" w:hAnsi="Comic Sans MS"/>
        <w:lang w:val="sr-Cyrl-CS"/>
      </w:rPr>
    </w:pPr>
    <w:r>
      <w:rPr>
        <w:rFonts w:ascii="Comic Sans MS" w:hAnsi="Comic Sans MS"/>
        <w:lang w:val="sr-Cyrl-CS"/>
      </w:rPr>
      <w:t xml:space="preserve">                                                                    ШКОЛСКИ РАЗВОЈНИ ПЛАН 2013 - 2017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2C9"/>
    <w:multiLevelType w:val="hybridMultilevel"/>
    <w:tmpl w:val="62CEF9C2"/>
    <w:lvl w:ilvl="0" w:tplc="45B24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4E5"/>
    <w:rsid w:val="00016C9F"/>
    <w:rsid w:val="0003546A"/>
    <w:rsid w:val="00043200"/>
    <w:rsid w:val="000C0FD0"/>
    <w:rsid w:val="0011547C"/>
    <w:rsid w:val="00140DAC"/>
    <w:rsid w:val="00170A0A"/>
    <w:rsid w:val="001A4C91"/>
    <w:rsid w:val="001D1F44"/>
    <w:rsid w:val="00202EAE"/>
    <w:rsid w:val="00241BA8"/>
    <w:rsid w:val="00252C43"/>
    <w:rsid w:val="00347225"/>
    <w:rsid w:val="00351288"/>
    <w:rsid w:val="00470ED1"/>
    <w:rsid w:val="00497CFE"/>
    <w:rsid w:val="004B6704"/>
    <w:rsid w:val="00510D21"/>
    <w:rsid w:val="005F5090"/>
    <w:rsid w:val="0070280C"/>
    <w:rsid w:val="00817681"/>
    <w:rsid w:val="00857C46"/>
    <w:rsid w:val="00866708"/>
    <w:rsid w:val="008F6A5F"/>
    <w:rsid w:val="008F789D"/>
    <w:rsid w:val="0090445C"/>
    <w:rsid w:val="009106DB"/>
    <w:rsid w:val="009157EE"/>
    <w:rsid w:val="009204E5"/>
    <w:rsid w:val="009708F7"/>
    <w:rsid w:val="00997247"/>
    <w:rsid w:val="009D4E2C"/>
    <w:rsid w:val="00A222A3"/>
    <w:rsid w:val="00A83297"/>
    <w:rsid w:val="00AF63CC"/>
    <w:rsid w:val="00B34D49"/>
    <w:rsid w:val="00B83044"/>
    <w:rsid w:val="00BA5D73"/>
    <w:rsid w:val="00CB6ED0"/>
    <w:rsid w:val="00CC7013"/>
    <w:rsid w:val="00CF716D"/>
    <w:rsid w:val="00DB4C03"/>
    <w:rsid w:val="00DB6CF5"/>
    <w:rsid w:val="00DF3634"/>
    <w:rsid w:val="00EB12FB"/>
    <w:rsid w:val="00F42B88"/>
    <w:rsid w:val="00F93D63"/>
    <w:rsid w:val="00F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44"/>
    <w:rPr>
      <w:sz w:val="24"/>
      <w:szCs w:val="24"/>
    </w:rPr>
  </w:style>
  <w:style w:type="paragraph" w:styleId="Heading1">
    <w:name w:val="heading 1"/>
    <w:basedOn w:val="Normal"/>
    <w:next w:val="Normal"/>
    <w:qFormat/>
    <w:rsid w:val="001D1F44"/>
    <w:pPr>
      <w:keepNext/>
      <w:outlineLvl w:val="0"/>
    </w:pPr>
    <w:rPr>
      <w:rFonts w:ascii="Comic Sans MS" w:hAnsi="Comic Sans MS"/>
      <w:b/>
      <w:bCs/>
      <w:sz w:val="32"/>
      <w:lang w:val="sr-Cyrl-CS"/>
    </w:rPr>
  </w:style>
  <w:style w:type="paragraph" w:styleId="Heading2">
    <w:name w:val="heading 2"/>
    <w:basedOn w:val="Normal"/>
    <w:next w:val="Normal"/>
    <w:qFormat/>
    <w:rsid w:val="001D1F44"/>
    <w:pPr>
      <w:keepNext/>
      <w:jc w:val="center"/>
      <w:outlineLvl w:val="1"/>
    </w:pPr>
    <w:rPr>
      <w:rFonts w:ascii="Comic Sans MS" w:hAnsi="Comic Sans MS"/>
      <w:b/>
      <w:bCs/>
      <w:sz w:val="32"/>
      <w:lang w:val="sr-Cyrl-CS"/>
    </w:rPr>
  </w:style>
  <w:style w:type="paragraph" w:styleId="Heading3">
    <w:name w:val="heading 3"/>
    <w:basedOn w:val="Normal"/>
    <w:next w:val="Normal"/>
    <w:qFormat/>
    <w:rsid w:val="001D1F44"/>
    <w:pPr>
      <w:keepNext/>
      <w:outlineLvl w:val="2"/>
    </w:pPr>
    <w:rPr>
      <w:rFonts w:ascii="Comic Sans MS" w:hAnsi="Comic Sans MS"/>
      <w:b/>
      <w:bCs/>
      <w:lang w:val="sr-Cyrl-CS"/>
    </w:rPr>
  </w:style>
  <w:style w:type="paragraph" w:styleId="Heading4">
    <w:name w:val="heading 4"/>
    <w:basedOn w:val="Normal"/>
    <w:next w:val="Normal"/>
    <w:qFormat/>
    <w:rsid w:val="001D1F44"/>
    <w:pPr>
      <w:keepNext/>
      <w:outlineLvl w:val="3"/>
    </w:pPr>
    <w:rPr>
      <w:rFonts w:ascii="Comic Sans MS" w:hAnsi="Comic Sans MS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1F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1F44"/>
  </w:style>
  <w:style w:type="paragraph" w:styleId="Header">
    <w:name w:val="header"/>
    <w:basedOn w:val="Normal"/>
    <w:rsid w:val="001D1F4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1F44"/>
    <w:pPr>
      <w:jc w:val="center"/>
    </w:pPr>
    <w:rPr>
      <w:rFonts w:ascii="Comic Sans MS" w:hAnsi="Comic Sans MS"/>
      <w:lang w:val="sr-Cyrl-CS"/>
    </w:rPr>
  </w:style>
  <w:style w:type="paragraph" w:customStyle="1" w:styleId="invalid">
    <w:name w:val="invalid"/>
    <w:basedOn w:val="Normal"/>
    <w:rsid w:val="00B34D49"/>
    <w:pPr>
      <w:spacing w:before="100" w:beforeAutospacing="1" w:after="100" w:afterAutospacing="1"/>
    </w:pPr>
    <w:rPr>
      <w:rFonts w:ascii="Arial Unicode MS" w:hAnsi="Arial Unicode MS"/>
    </w:rPr>
  </w:style>
  <w:style w:type="character" w:styleId="Strong">
    <w:name w:val="Strong"/>
    <w:qFormat/>
    <w:rsid w:val="00B34D49"/>
    <w:rPr>
      <w:b/>
      <w:bCs/>
    </w:rPr>
  </w:style>
  <w:style w:type="paragraph" w:styleId="NormalWeb">
    <w:name w:val="Normal (Web)"/>
    <w:basedOn w:val="Normal"/>
    <w:rsid w:val="00B34D49"/>
    <w:pPr>
      <w:spacing w:before="100" w:beforeAutospacing="1" w:after="100" w:afterAutospacing="1"/>
    </w:pPr>
    <w:rPr>
      <w:rFonts w:ascii="Arial Unicode MS" w:hAnsi="Arial Unicode MS"/>
    </w:rPr>
  </w:style>
  <w:style w:type="table" w:styleId="MediumGrid1-Accent4">
    <w:name w:val="Medium Grid 1 Accent 4"/>
    <w:basedOn w:val="TableNormal"/>
    <w:uiPriority w:val="67"/>
    <w:rsid w:val="00241BA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8206-4FEE-4D83-9954-6F5F05E6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назив  школе</vt:lpstr>
    </vt:vector>
  </TitlesOfParts>
  <Company>home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 школе</dc:title>
  <dc:creator>Snezana</dc:creator>
  <cp:lastModifiedBy>Korisnik</cp:lastModifiedBy>
  <cp:revision>11</cp:revision>
  <cp:lastPrinted>2012-12-21T12:34:00Z</cp:lastPrinted>
  <dcterms:created xsi:type="dcterms:W3CDTF">2014-09-24T06:34:00Z</dcterms:created>
  <dcterms:modified xsi:type="dcterms:W3CDTF">2014-11-22T12:23:00Z</dcterms:modified>
</cp:coreProperties>
</file>